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4B845F" w14:textId="5E452568" w:rsidR="000971BA" w:rsidRPr="00702E83" w:rsidRDefault="000971BA" w:rsidP="000971BA">
      <w:pPr>
        <w:tabs>
          <w:tab w:val="left" w:pos="567"/>
        </w:tabs>
        <w:spacing w:after="0" w:line="240" w:lineRule="auto"/>
        <w:jc w:val="both"/>
        <w:rPr>
          <w:color w:val="0070C0"/>
          <w:sz w:val="20"/>
        </w:rPr>
      </w:pPr>
      <w:r>
        <w:rPr>
          <w:color w:val="0070C0"/>
          <w:sz w:val="20"/>
        </w:rPr>
        <w:tab/>
      </w:r>
      <w:r>
        <w:rPr>
          <w:color w:val="0070C0"/>
          <w:sz w:val="20"/>
        </w:rPr>
        <w:tab/>
      </w:r>
      <w:r>
        <w:rPr>
          <w:color w:val="0070C0"/>
          <w:sz w:val="20"/>
        </w:rPr>
        <w:tab/>
      </w:r>
      <w:r>
        <w:rPr>
          <w:color w:val="0070C0"/>
          <w:sz w:val="20"/>
        </w:rPr>
        <w:tab/>
      </w:r>
      <w:r>
        <w:rPr>
          <w:color w:val="0070C0"/>
          <w:sz w:val="20"/>
        </w:rPr>
        <w:tab/>
      </w:r>
      <w:r>
        <w:rPr>
          <w:color w:val="0070C0"/>
          <w:sz w:val="20"/>
        </w:rPr>
        <w:tab/>
      </w:r>
      <w:r w:rsidRPr="00702E83">
        <w:rPr>
          <w:color w:val="0070C0"/>
          <w:sz w:val="20"/>
        </w:rPr>
        <w:t xml:space="preserve">Specialiųjų pirkimo sąlygų </w:t>
      </w:r>
    </w:p>
    <w:p w14:paraId="792214C3" w14:textId="77777777" w:rsidR="000971BA" w:rsidRDefault="000971BA" w:rsidP="000971BA">
      <w:pPr>
        <w:tabs>
          <w:tab w:val="left" w:pos="567"/>
        </w:tabs>
        <w:spacing w:after="0" w:line="240" w:lineRule="auto"/>
        <w:jc w:val="both"/>
        <w:rPr>
          <w:color w:val="0070C0"/>
          <w:sz w:val="20"/>
        </w:rPr>
      </w:pPr>
      <w:r w:rsidRPr="00702E83">
        <w:rPr>
          <w:color w:val="0070C0"/>
          <w:sz w:val="20"/>
        </w:rPr>
        <w:tab/>
      </w:r>
      <w:r w:rsidRPr="00702E83">
        <w:rPr>
          <w:color w:val="0070C0"/>
          <w:sz w:val="20"/>
        </w:rPr>
        <w:tab/>
      </w:r>
      <w:r w:rsidRPr="00702E83">
        <w:rPr>
          <w:color w:val="0070C0"/>
          <w:sz w:val="20"/>
        </w:rPr>
        <w:tab/>
      </w:r>
      <w:r w:rsidRPr="00702E83">
        <w:rPr>
          <w:color w:val="0070C0"/>
          <w:sz w:val="20"/>
        </w:rPr>
        <w:tab/>
      </w:r>
      <w:r w:rsidRPr="00702E83">
        <w:rPr>
          <w:color w:val="0070C0"/>
          <w:sz w:val="20"/>
        </w:rPr>
        <w:tab/>
      </w:r>
      <w:r w:rsidRPr="00702E83">
        <w:rPr>
          <w:color w:val="0070C0"/>
          <w:sz w:val="20"/>
        </w:rPr>
        <w:tab/>
        <w:t>2 priedas „Techninė specifikacija</w:t>
      </w:r>
    </w:p>
    <w:p w14:paraId="4D195662" w14:textId="77777777" w:rsidR="00B43C4F" w:rsidRPr="00702E83" w:rsidRDefault="00B43C4F" w:rsidP="000971BA">
      <w:pPr>
        <w:tabs>
          <w:tab w:val="left" w:pos="567"/>
        </w:tabs>
        <w:spacing w:after="0" w:line="240" w:lineRule="auto"/>
        <w:jc w:val="both"/>
      </w:pPr>
    </w:p>
    <w:p w14:paraId="37BCB52E" w14:textId="77777777" w:rsidR="00D13F6F" w:rsidRPr="004A4951" w:rsidRDefault="00D13F6F" w:rsidP="00D13F6F">
      <w:pPr>
        <w:suppressAutoHyphens/>
        <w:spacing w:after="0" w:line="240" w:lineRule="auto"/>
        <w:ind w:right="-2"/>
        <w:jc w:val="center"/>
        <w:rPr>
          <w:rFonts w:ascii="Times New Roman" w:eastAsia="Times New Roman" w:hAnsi="Times New Roman"/>
          <w:b/>
          <w:sz w:val="24"/>
          <w:szCs w:val="24"/>
          <w:lang w:eastAsia="ar-SA"/>
        </w:rPr>
      </w:pPr>
      <w:r w:rsidRPr="004A4951">
        <w:rPr>
          <w:rFonts w:ascii="Times New Roman" w:eastAsia="Times New Roman" w:hAnsi="Times New Roman"/>
          <w:b/>
          <w:sz w:val="24"/>
          <w:szCs w:val="24"/>
        </w:rPr>
        <w:t>LIETUVOS NACIONALINI</w:t>
      </w:r>
      <w:r>
        <w:rPr>
          <w:rFonts w:ascii="Times New Roman" w:eastAsia="Times New Roman" w:hAnsi="Times New Roman"/>
          <w:b/>
          <w:sz w:val="24"/>
          <w:szCs w:val="24"/>
        </w:rPr>
        <w:t>O</w:t>
      </w:r>
      <w:r w:rsidRPr="004A4951">
        <w:rPr>
          <w:rFonts w:ascii="Times New Roman" w:eastAsia="Times New Roman" w:hAnsi="Times New Roman"/>
          <w:b/>
          <w:sz w:val="24"/>
          <w:szCs w:val="24"/>
        </w:rPr>
        <w:t xml:space="preserve"> STEND</w:t>
      </w:r>
      <w:r>
        <w:rPr>
          <w:rFonts w:ascii="Times New Roman" w:eastAsia="Times New Roman" w:hAnsi="Times New Roman"/>
          <w:b/>
          <w:sz w:val="24"/>
          <w:szCs w:val="24"/>
        </w:rPr>
        <w:t>O</w:t>
      </w:r>
      <w:r w:rsidRPr="004A4951">
        <w:rPr>
          <w:rFonts w:ascii="Times New Roman" w:eastAsia="Times New Roman" w:hAnsi="Times New Roman"/>
          <w:b/>
          <w:sz w:val="24"/>
          <w:szCs w:val="24"/>
        </w:rPr>
        <w:t xml:space="preserve"> PARODOJE „</w:t>
      </w:r>
      <w:r>
        <w:rPr>
          <w:rFonts w:ascii="Times New Roman" w:eastAsia="Times New Roman" w:hAnsi="Times New Roman"/>
          <w:b/>
          <w:sz w:val="24"/>
          <w:szCs w:val="24"/>
        </w:rPr>
        <w:t>SMART CITY EXPO WORLD CONGRESS (SCEWC) 2025</w:t>
      </w:r>
      <w:r w:rsidRPr="004A4951">
        <w:rPr>
          <w:rFonts w:ascii="Times New Roman" w:eastAsia="Times New Roman" w:hAnsi="Times New Roman"/>
          <w:b/>
          <w:sz w:val="24"/>
          <w:szCs w:val="24"/>
        </w:rPr>
        <w:t xml:space="preserve">“ ĮRENGIMO, ĮRANGOS NUOMOS, STENDO MONTAVIMO IR DEMONTAVIMO, TRANSPORTAVIMO IR TECHNINIO APTARNAVIMO </w:t>
      </w:r>
      <w:r w:rsidRPr="004A4951">
        <w:rPr>
          <w:rFonts w:ascii="Times New Roman" w:eastAsia="Times New Roman" w:hAnsi="Times New Roman"/>
          <w:b/>
          <w:sz w:val="24"/>
          <w:szCs w:val="24"/>
          <w:lang w:eastAsia="ar-SA"/>
        </w:rPr>
        <w:t>PASLAUGŲ TECHNINĖ SPECIFIKACIJA</w:t>
      </w:r>
    </w:p>
    <w:p w14:paraId="5D7F8372" w14:textId="77777777" w:rsidR="00D13F6F" w:rsidRPr="004A4951" w:rsidRDefault="00D13F6F" w:rsidP="00D13F6F">
      <w:pPr>
        <w:jc w:val="center"/>
      </w:pPr>
    </w:p>
    <w:p w14:paraId="7FE28F2A" w14:textId="77777777" w:rsidR="00D13F6F" w:rsidRPr="004A4951" w:rsidRDefault="00D13F6F" w:rsidP="00D13F6F">
      <w:pPr>
        <w:keepNext/>
        <w:numPr>
          <w:ilvl w:val="0"/>
          <w:numId w:val="35"/>
        </w:numPr>
        <w:suppressAutoHyphens/>
        <w:spacing w:before="360" w:after="240" w:line="240" w:lineRule="auto"/>
        <w:jc w:val="center"/>
        <w:outlineLvl w:val="0"/>
        <w:rPr>
          <w:rFonts w:ascii="Times New Roman" w:eastAsia="Times New Roman" w:hAnsi="Times New Roman"/>
          <w:b/>
          <w:bCs/>
          <w:sz w:val="24"/>
          <w:szCs w:val="20"/>
          <w:lang w:eastAsia="ar-SA"/>
        </w:rPr>
      </w:pPr>
      <w:bookmarkStart w:id="0" w:name="_Toc276643202"/>
      <w:r w:rsidRPr="004A4951">
        <w:rPr>
          <w:rFonts w:ascii="Times New Roman" w:eastAsia="Times New Roman" w:hAnsi="Times New Roman"/>
          <w:b/>
          <w:bCs/>
          <w:sz w:val="24"/>
          <w:szCs w:val="20"/>
          <w:lang w:eastAsia="ar-SA"/>
        </w:rPr>
        <w:t>PASLAUGŲ APRAŠYMAS, REIKALAVIMAI</w:t>
      </w:r>
      <w:bookmarkEnd w:id="0"/>
    </w:p>
    <w:p w14:paraId="319B4DE6" w14:textId="77777777" w:rsidR="00D13F6F" w:rsidRPr="004A4951" w:rsidRDefault="00D13F6F" w:rsidP="00D13F6F">
      <w:pPr>
        <w:numPr>
          <w:ilvl w:val="1"/>
          <w:numId w:val="34"/>
        </w:numPr>
        <w:suppressLineNumbers/>
        <w:tabs>
          <w:tab w:val="left" w:pos="0"/>
          <w:tab w:val="left" w:pos="567"/>
        </w:tabs>
        <w:spacing w:after="0" w:line="240" w:lineRule="auto"/>
        <w:ind w:left="0" w:firstLine="0"/>
        <w:jc w:val="both"/>
        <w:outlineLvl w:val="1"/>
        <w:rPr>
          <w:rFonts w:ascii="Times New Roman" w:hAnsi="Times New Roman"/>
          <w:color w:val="000000"/>
          <w:sz w:val="24"/>
          <w:szCs w:val="20"/>
          <w:lang w:eastAsia="ar-SA"/>
        </w:rPr>
      </w:pPr>
      <w:r w:rsidRPr="004A4951">
        <w:rPr>
          <w:rFonts w:ascii="Times New Roman" w:hAnsi="Times New Roman"/>
          <w:color w:val="000000"/>
          <w:sz w:val="24"/>
          <w:szCs w:val="20"/>
          <w:lang w:eastAsia="ar-SA"/>
        </w:rPr>
        <w:t>V</w:t>
      </w:r>
      <w:r>
        <w:rPr>
          <w:rFonts w:ascii="Times New Roman" w:hAnsi="Times New Roman"/>
          <w:color w:val="000000"/>
          <w:sz w:val="24"/>
          <w:szCs w:val="20"/>
          <w:lang w:eastAsia="ar-SA"/>
        </w:rPr>
        <w:t xml:space="preserve">iešoji įstaiga Inovacijų agentūra organizuoja Lietuvos nacionalinį jungtinį stendą </w:t>
      </w:r>
      <w:r w:rsidRPr="004A4951">
        <w:rPr>
          <w:rFonts w:ascii="Times New Roman" w:hAnsi="Times New Roman"/>
          <w:color w:val="000000"/>
          <w:sz w:val="24"/>
          <w:szCs w:val="20"/>
          <w:lang w:eastAsia="ar-SA"/>
        </w:rPr>
        <w:t>tarptautinėje</w:t>
      </w:r>
      <w:r>
        <w:rPr>
          <w:rFonts w:ascii="Times New Roman" w:hAnsi="Times New Roman"/>
          <w:color w:val="000000"/>
          <w:sz w:val="24"/>
          <w:szCs w:val="20"/>
          <w:lang w:eastAsia="ar-SA"/>
        </w:rPr>
        <w:t xml:space="preserve"> sumanaus miesto</w:t>
      </w:r>
      <w:r w:rsidRPr="004A4951">
        <w:rPr>
          <w:rFonts w:ascii="Times New Roman" w:hAnsi="Times New Roman"/>
          <w:color w:val="000000"/>
          <w:sz w:val="24"/>
          <w:szCs w:val="20"/>
          <w:lang w:eastAsia="ar-SA"/>
        </w:rPr>
        <w:t xml:space="preserve"> parodoje „</w:t>
      </w:r>
      <w:proofErr w:type="spellStart"/>
      <w:r>
        <w:rPr>
          <w:rFonts w:ascii="Times New Roman" w:hAnsi="Times New Roman"/>
          <w:color w:val="000000"/>
          <w:sz w:val="24"/>
          <w:szCs w:val="20"/>
          <w:lang w:eastAsia="ar-SA"/>
        </w:rPr>
        <w:t>Smart</w:t>
      </w:r>
      <w:proofErr w:type="spellEnd"/>
      <w:r>
        <w:rPr>
          <w:rFonts w:ascii="Times New Roman" w:hAnsi="Times New Roman"/>
          <w:color w:val="000000"/>
          <w:sz w:val="24"/>
          <w:szCs w:val="20"/>
          <w:lang w:eastAsia="ar-SA"/>
        </w:rPr>
        <w:t xml:space="preserve"> </w:t>
      </w:r>
      <w:proofErr w:type="spellStart"/>
      <w:r>
        <w:rPr>
          <w:rFonts w:ascii="Times New Roman" w:hAnsi="Times New Roman"/>
          <w:color w:val="000000"/>
          <w:sz w:val="24"/>
          <w:szCs w:val="20"/>
          <w:lang w:eastAsia="ar-SA"/>
        </w:rPr>
        <w:t>City</w:t>
      </w:r>
      <w:proofErr w:type="spellEnd"/>
      <w:r>
        <w:rPr>
          <w:rFonts w:ascii="Times New Roman" w:hAnsi="Times New Roman"/>
          <w:color w:val="000000"/>
          <w:sz w:val="24"/>
          <w:szCs w:val="20"/>
          <w:lang w:eastAsia="ar-SA"/>
        </w:rPr>
        <w:t xml:space="preserve"> Expo </w:t>
      </w:r>
      <w:proofErr w:type="spellStart"/>
      <w:r>
        <w:rPr>
          <w:rFonts w:ascii="Times New Roman" w:hAnsi="Times New Roman"/>
          <w:color w:val="000000"/>
          <w:sz w:val="24"/>
          <w:szCs w:val="20"/>
          <w:lang w:eastAsia="ar-SA"/>
        </w:rPr>
        <w:t>World</w:t>
      </w:r>
      <w:proofErr w:type="spellEnd"/>
      <w:r>
        <w:rPr>
          <w:rFonts w:ascii="Times New Roman" w:hAnsi="Times New Roman"/>
          <w:color w:val="000000"/>
          <w:sz w:val="24"/>
          <w:szCs w:val="20"/>
          <w:lang w:eastAsia="ar-SA"/>
        </w:rPr>
        <w:t xml:space="preserve"> </w:t>
      </w:r>
      <w:proofErr w:type="spellStart"/>
      <w:r>
        <w:rPr>
          <w:rFonts w:ascii="Times New Roman" w:hAnsi="Times New Roman"/>
          <w:color w:val="000000"/>
          <w:sz w:val="24"/>
          <w:szCs w:val="20"/>
          <w:lang w:eastAsia="ar-SA"/>
        </w:rPr>
        <w:t>Congress</w:t>
      </w:r>
      <w:proofErr w:type="spellEnd"/>
      <w:r>
        <w:rPr>
          <w:rFonts w:ascii="Times New Roman" w:hAnsi="Times New Roman"/>
          <w:color w:val="000000"/>
          <w:sz w:val="24"/>
          <w:szCs w:val="20"/>
          <w:lang w:eastAsia="ar-SA"/>
        </w:rPr>
        <w:t xml:space="preserve"> (SCEWC) </w:t>
      </w:r>
      <w:r w:rsidRPr="003C5E9E">
        <w:rPr>
          <w:rFonts w:ascii="Times New Roman" w:hAnsi="Times New Roman"/>
          <w:color w:val="000000"/>
          <w:sz w:val="24"/>
          <w:szCs w:val="20"/>
          <w:lang w:eastAsia="ar-SA"/>
        </w:rPr>
        <w:t>20</w:t>
      </w:r>
      <w:r>
        <w:rPr>
          <w:rFonts w:ascii="Times New Roman" w:hAnsi="Times New Roman"/>
          <w:color w:val="000000"/>
          <w:sz w:val="24"/>
          <w:szCs w:val="20"/>
          <w:lang w:eastAsia="ar-SA"/>
        </w:rPr>
        <w:t>25“ Barselonoje, Ispanijoje</w:t>
      </w:r>
      <w:r w:rsidRPr="004A4951">
        <w:rPr>
          <w:rFonts w:ascii="Times New Roman" w:hAnsi="Times New Roman"/>
          <w:color w:val="000000"/>
          <w:sz w:val="24"/>
          <w:szCs w:val="20"/>
          <w:lang w:eastAsia="ar-SA"/>
        </w:rPr>
        <w:t xml:space="preserve"> 20</w:t>
      </w:r>
      <w:r>
        <w:rPr>
          <w:rFonts w:ascii="Times New Roman" w:hAnsi="Times New Roman"/>
          <w:color w:val="000000"/>
          <w:sz w:val="24"/>
          <w:szCs w:val="20"/>
          <w:lang w:eastAsia="ar-SA"/>
        </w:rPr>
        <w:t>25</w:t>
      </w:r>
      <w:r w:rsidRPr="004A4951">
        <w:rPr>
          <w:rFonts w:ascii="Times New Roman" w:hAnsi="Times New Roman"/>
          <w:color w:val="000000"/>
          <w:sz w:val="24"/>
          <w:szCs w:val="20"/>
          <w:lang w:eastAsia="ar-SA"/>
        </w:rPr>
        <w:t xml:space="preserve"> m. </w:t>
      </w:r>
      <w:r>
        <w:rPr>
          <w:rFonts w:ascii="Times New Roman" w:hAnsi="Times New Roman"/>
          <w:color w:val="000000"/>
          <w:sz w:val="24"/>
          <w:szCs w:val="20"/>
          <w:lang w:eastAsia="ar-SA"/>
        </w:rPr>
        <w:t xml:space="preserve">lapkričio </w:t>
      </w:r>
      <w:r>
        <w:rPr>
          <w:rFonts w:ascii="Times New Roman" w:hAnsi="Times New Roman"/>
          <w:color w:val="000000"/>
          <w:sz w:val="24"/>
          <w:szCs w:val="20"/>
          <w:lang w:val="en-US" w:eastAsia="ar-SA"/>
        </w:rPr>
        <w:t>4 - 6</w:t>
      </w:r>
      <w:r>
        <w:rPr>
          <w:rFonts w:ascii="Times New Roman" w:hAnsi="Times New Roman"/>
          <w:color w:val="000000"/>
          <w:sz w:val="24"/>
          <w:szCs w:val="20"/>
          <w:lang w:eastAsia="ar-SA"/>
        </w:rPr>
        <w:t xml:space="preserve"> </w:t>
      </w:r>
      <w:r w:rsidRPr="004A4951">
        <w:rPr>
          <w:rFonts w:ascii="Times New Roman" w:hAnsi="Times New Roman"/>
          <w:color w:val="000000"/>
          <w:sz w:val="24"/>
          <w:szCs w:val="20"/>
          <w:lang w:eastAsia="ar-SA"/>
        </w:rPr>
        <w:t xml:space="preserve">d. </w:t>
      </w:r>
      <w:r w:rsidRPr="00690B7A">
        <w:rPr>
          <w:rFonts w:ascii="Times New Roman" w:hAnsi="Times New Roman"/>
          <w:color w:val="000000"/>
          <w:sz w:val="24"/>
          <w:szCs w:val="20"/>
          <w:lang w:eastAsia="ar-SA"/>
        </w:rPr>
        <w:t>(toliau – Paroda)</w:t>
      </w:r>
      <w:r>
        <w:rPr>
          <w:rFonts w:ascii="Times New Roman" w:hAnsi="Times New Roman"/>
          <w:color w:val="000000"/>
          <w:sz w:val="24"/>
          <w:szCs w:val="20"/>
          <w:lang w:eastAsia="ar-SA"/>
        </w:rPr>
        <w:t>. P</w:t>
      </w:r>
      <w:r w:rsidRPr="004A4951">
        <w:rPr>
          <w:rFonts w:ascii="Times New Roman" w:hAnsi="Times New Roman"/>
          <w:color w:val="000000"/>
          <w:sz w:val="24"/>
          <w:szCs w:val="20"/>
          <w:lang w:eastAsia="ar-SA"/>
        </w:rPr>
        <w:t>arodoje bus siekiama užtikrinti nepriekaištingą šalies, įmonių ir jų atstovaujamo verslo sektoriaus pristatymą. Perkančiajai organizacijai reikalingos tarptautinės parodos stend</w:t>
      </w:r>
      <w:r>
        <w:rPr>
          <w:rFonts w:ascii="Times New Roman" w:hAnsi="Times New Roman"/>
          <w:color w:val="000000"/>
          <w:sz w:val="24"/>
          <w:szCs w:val="20"/>
          <w:lang w:eastAsia="ar-SA"/>
        </w:rPr>
        <w:t>o</w:t>
      </w:r>
      <w:r w:rsidRPr="004A4951">
        <w:rPr>
          <w:rFonts w:ascii="Times New Roman" w:hAnsi="Times New Roman"/>
          <w:color w:val="000000"/>
          <w:sz w:val="24"/>
          <w:szCs w:val="20"/>
          <w:lang w:eastAsia="ar-SA"/>
        </w:rPr>
        <w:t xml:space="preserve"> dizaino kūrimo, projektavimo, įrangos nuomos, montavimo/demontavimo ir techninio aptarnavimo paslaugos. </w:t>
      </w:r>
    </w:p>
    <w:p w14:paraId="2E082BF9" w14:textId="77777777" w:rsidR="00D13F6F" w:rsidRPr="004A4951" w:rsidRDefault="00D13F6F" w:rsidP="00D13F6F">
      <w:pPr>
        <w:numPr>
          <w:ilvl w:val="1"/>
          <w:numId w:val="34"/>
        </w:numPr>
        <w:suppressLineNumbers/>
        <w:tabs>
          <w:tab w:val="left" w:pos="0"/>
          <w:tab w:val="left" w:pos="567"/>
        </w:tabs>
        <w:spacing w:after="0" w:line="240" w:lineRule="auto"/>
        <w:ind w:left="0" w:firstLine="0"/>
        <w:jc w:val="both"/>
        <w:outlineLvl w:val="1"/>
        <w:rPr>
          <w:rFonts w:ascii="Times New Roman" w:hAnsi="Times New Roman"/>
          <w:color w:val="000000"/>
          <w:sz w:val="24"/>
          <w:szCs w:val="20"/>
          <w:lang w:eastAsia="ar-SA"/>
        </w:rPr>
      </w:pPr>
      <w:r w:rsidRPr="004A4951">
        <w:rPr>
          <w:rFonts w:ascii="Times New Roman" w:hAnsi="Times New Roman"/>
          <w:color w:val="000000"/>
          <w:sz w:val="24"/>
          <w:szCs w:val="20"/>
          <w:lang w:eastAsia="ar-SA"/>
        </w:rPr>
        <w:t>Perkamos paslaugos:</w:t>
      </w:r>
    </w:p>
    <w:p w14:paraId="0A8BCAE0" w14:textId="77777777" w:rsidR="00D13F6F" w:rsidRPr="004A4951" w:rsidRDefault="00D13F6F" w:rsidP="00D13F6F">
      <w:pPr>
        <w:numPr>
          <w:ilvl w:val="2"/>
          <w:numId w:val="34"/>
        </w:numPr>
        <w:tabs>
          <w:tab w:val="left" w:pos="1418"/>
        </w:tabs>
        <w:suppressAutoHyphens/>
        <w:spacing w:after="0" w:line="240" w:lineRule="auto"/>
        <w:ind w:left="0" w:firstLine="851"/>
        <w:jc w:val="both"/>
        <w:outlineLvl w:val="2"/>
        <w:rPr>
          <w:rFonts w:ascii="Times New Roman" w:eastAsia="Times New Roman" w:hAnsi="Times New Roman"/>
          <w:sz w:val="24"/>
          <w:szCs w:val="20"/>
          <w:lang w:eastAsia="ar-SA"/>
        </w:rPr>
      </w:pPr>
      <w:r w:rsidRPr="004A4951">
        <w:rPr>
          <w:rFonts w:ascii="Times New Roman" w:eastAsia="Times New Roman" w:hAnsi="Times New Roman"/>
          <w:sz w:val="24"/>
          <w:szCs w:val="20"/>
          <w:lang w:eastAsia="ar-SA"/>
        </w:rPr>
        <w:t>Stend</w:t>
      </w:r>
      <w:r>
        <w:rPr>
          <w:rFonts w:ascii="Times New Roman" w:eastAsia="Times New Roman" w:hAnsi="Times New Roman"/>
          <w:sz w:val="24"/>
          <w:szCs w:val="20"/>
          <w:lang w:eastAsia="ar-SA"/>
        </w:rPr>
        <w:t>o</w:t>
      </w:r>
      <w:r w:rsidRPr="004A4951">
        <w:rPr>
          <w:rFonts w:ascii="Times New Roman" w:eastAsia="Times New Roman" w:hAnsi="Times New Roman"/>
          <w:sz w:val="24"/>
          <w:szCs w:val="20"/>
          <w:lang w:eastAsia="ar-SA"/>
        </w:rPr>
        <w:t xml:space="preserve"> dizaino sukūrimas. Kuriant dizainą </w:t>
      </w:r>
      <w:r>
        <w:rPr>
          <w:rFonts w:ascii="Times New Roman" w:eastAsia="Times New Roman" w:hAnsi="Times New Roman"/>
          <w:sz w:val="24"/>
          <w:szCs w:val="20"/>
          <w:lang w:eastAsia="ar-SA"/>
        </w:rPr>
        <w:t xml:space="preserve">Paslaugų teikėjas turi </w:t>
      </w:r>
      <w:r w:rsidRPr="004A4951">
        <w:rPr>
          <w:rFonts w:ascii="Times New Roman" w:eastAsia="Times New Roman" w:hAnsi="Times New Roman"/>
          <w:sz w:val="24"/>
          <w:szCs w:val="20"/>
          <w:lang w:eastAsia="ar-SA"/>
        </w:rPr>
        <w:t>remtis patvirtintais Lietuvos nacionalinio stendo kūrimo, projektavimo, dizaino ir apipavidalinimo principais.</w:t>
      </w:r>
    </w:p>
    <w:p w14:paraId="2FF29791" w14:textId="77777777" w:rsidR="00D13F6F" w:rsidRPr="004A4951" w:rsidRDefault="00D13F6F" w:rsidP="00D13F6F">
      <w:pPr>
        <w:numPr>
          <w:ilvl w:val="2"/>
          <w:numId w:val="34"/>
        </w:numPr>
        <w:tabs>
          <w:tab w:val="left" w:pos="1418"/>
        </w:tabs>
        <w:suppressAutoHyphens/>
        <w:spacing w:after="0" w:line="240" w:lineRule="auto"/>
        <w:ind w:left="0" w:firstLine="851"/>
        <w:jc w:val="both"/>
        <w:outlineLvl w:val="2"/>
        <w:rPr>
          <w:rFonts w:ascii="Times New Roman" w:eastAsia="Times New Roman" w:hAnsi="Times New Roman"/>
          <w:sz w:val="24"/>
          <w:szCs w:val="20"/>
          <w:lang w:eastAsia="ar-SA"/>
        </w:rPr>
      </w:pPr>
      <w:r w:rsidRPr="004A4951">
        <w:rPr>
          <w:rFonts w:ascii="Times New Roman" w:eastAsia="Times New Roman" w:hAnsi="Times New Roman"/>
          <w:sz w:val="24"/>
          <w:szCs w:val="20"/>
          <w:lang w:eastAsia="ar-SA"/>
        </w:rPr>
        <w:t>stend</w:t>
      </w:r>
      <w:r>
        <w:rPr>
          <w:rFonts w:ascii="Times New Roman" w:eastAsia="Times New Roman" w:hAnsi="Times New Roman"/>
          <w:sz w:val="24"/>
          <w:szCs w:val="20"/>
          <w:lang w:eastAsia="ar-SA"/>
        </w:rPr>
        <w:t>o</w:t>
      </w:r>
      <w:r w:rsidRPr="004A4951">
        <w:rPr>
          <w:rFonts w:ascii="Times New Roman" w:eastAsia="Times New Roman" w:hAnsi="Times New Roman"/>
          <w:sz w:val="24"/>
          <w:szCs w:val="20"/>
          <w:lang w:eastAsia="ar-SA"/>
        </w:rPr>
        <w:t>, baldų ir kitų stend</w:t>
      </w:r>
      <w:r>
        <w:rPr>
          <w:rFonts w:ascii="Times New Roman" w:eastAsia="Times New Roman" w:hAnsi="Times New Roman"/>
          <w:sz w:val="24"/>
          <w:szCs w:val="20"/>
          <w:lang w:eastAsia="ar-SA"/>
        </w:rPr>
        <w:t>o</w:t>
      </w:r>
      <w:r w:rsidRPr="004A4951">
        <w:rPr>
          <w:rFonts w:ascii="Times New Roman" w:eastAsia="Times New Roman" w:hAnsi="Times New Roman"/>
          <w:sz w:val="24"/>
          <w:szCs w:val="20"/>
          <w:lang w:eastAsia="ar-SA"/>
        </w:rPr>
        <w:t xml:space="preserve"> priemonių gamyba;</w:t>
      </w:r>
    </w:p>
    <w:p w14:paraId="08AD6541" w14:textId="77777777" w:rsidR="00D13F6F" w:rsidRPr="004A4951" w:rsidRDefault="00D13F6F" w:rsidP="00D13F6F">
      <w:pPr>
        <w:numPr>
          <w:ilvl w:val="2"/>
          <w:numId w:val="34"/>
        </w:numPr>
        <w:tabs>
          <w:tab w:val="left" w:pos="1418"/>
        </w:tabs>
        <w:suppressAutoHyphens/>
        <w:spacing w:after="0" w:line="240" w:lineRule="auto"/>
        <w:ind w:left="0" w:firstLine="851"/>
        <w:jc w:val="both"/>
        <w:outlineLvl w:val="2"/>
        <w:rPr>
          <w:rFonts w:ascii="Times New Roman" w:eastAsia="Times New Roman" w:hAnsi="Times New Roman"/>
          <w:sz w:val="24"/>
          <w:szCs w:val="20"/>
          <w:lang w:eastAsia="ar-SA"/>
        </w:rPr>
      </w:pPr>
      <w:r w:rsidRPr="004A4951">
        <w:rPr>
          <w:rFonts w:ascii="Times New Roman" w:eastAsia="Times New Roman" w:hAnsi="Times New Roman"/>
          <w:sz w:val="24"/>
          <w:szCs w:val="20"/>
          <w:lang w:eastAsia="ar-SA"/>
        </w:rPr>
        <w:t>parod</w:t>
      </w:r>
      <w:r>
        <w:rPr>
          <w:rFonts w:ascii="Times New Roman" w:eastAsia="Times New Roman" w:hAnsi="Times New Roman"/>
          <w:sz w:val="24"/>
          <w:szCs w:val="20"/>
          <w:lang w:eastAsia="ar-SA"/>
        </w:rPr>
        <w:t>os</w:t>
      </w:r>
      <w:r w:rsidRPr="004A4951">
        <w:rPr>
          <w:rFonts w:ascii="Times New Roman" w:eastAsia="Times New Roman" w:hAnsi="Times New Roman"/>
          <w:sz w:val="24"/>
          <w:szCs w:val="20"/>
          <w:lang w:eastAsia="ar-SA"/>
        </w:rPr>
        <w:t xml:space="preserve"> stend</w:t>
      </w:r>
      <w:r>
        <w:rPr>
          <w:rFonts w:ascii="Times New Roman" w:eastAsia="Times New Roman" w:hAnsi="Times New Roman"/>
          <w:sz w:val="24"/>
          <w:szCs w:val="20"/>
          <w:lang w:eastAsia="ar-SA"/>
        </w:rPr>
        <w:t>o</w:t>
      </w:r>
      <w:r w:rsidRPr="004A4951">
        <w:rPr>
          <w:rFonts w:ascii="Times New Roman" w:eastAsia="Times New Roman" w:hAnsi="Times New Roman"/>
          <w:sz w:val="24"/>
          <w:szCs w:val="20"/>
          <w:lang w:eastAsia="ar-SA"/>
        </w:rPr>
        <w:t xml:space="preserve"> įrangos, baldų, prietaisų ir kitų su stend</w:t>
      </w:r>
      <w:r>
        <w:rPr>
          <w:rFonts w:ascii="Times New Roman" w:eastAsia="Times New Roman" w:hAnsi="Times New Roman"/>
          <w:sz w:val="24"/>
          <w:szCs w:val="20"/>
          <w:lang w:eastAsia="ar-SA"/>
        </w:rPr>
        <w:t>u</w:t>
      </w:r>
      <w:r w:rsidRPr="004A4951">
        <w:rPr>
          <w:rFonts w:ascii="Times New Roman" w:eastAsia="Times New Roman" w:hAnsi="Times New Roman"/>
          <w:sz w:val="24"/>
          <w:szCs w:val="20"/>
          <w:lang w:eastAsia="ar-SA"/>
        </w:rPr>
        <w:t xml:space="preserve"> susijusių priemonių nuoma; </w:t>
      </w:r>
    </w:p>
    <w:p w14:paraId="7F121E57" w14:textId="77777777" w:rsidR="00D13F6F" w:rsidRPr="004A4951" w:rsidRDefault="00D13F6F" w:rsidP="00D13F6F">
      <w:pPr>
        <w:numPr>
          <w:ilvl w:val="2"/>
          <w:numId w:val="34"/>
        </w:numPr>
        <w:tabs>
          <w:tab w:val="left" w:pos="1418"/>
        </w:tabs>
        <w:suppressAutoHyphens/>
        <w:spacing w:after="0" w:line="240" w:lineRule="auto"/>
        <w:ind w:left="0" w:firstLine="851"/>
        <w:jc w:val="both"/>
        <w:outlineLvl w:val="2"/>
        <w:rPr>
          <w:rFonts w:ascii="Times New Roman" w:eastAsia="Times New Roman" w:hAnsi="Times New Roman"/>
          <w:sz w:val="24"/>
          <w:szCs w:val="20"/>
          <w:lang w:eastAsia="ar-SA"/>
        </w:rPr>
      </w:pPr>
      <w:r w:rsidRPr="004A4951">
        <w:rPr>
          <w:rFonts w:ascii="Times New Roman" w:eastAsia="Times New Roman" w:hAnsi="Times New Roman"/>
          <w:sz w:val="24"/>
          <w:szCs w:val="20"/>
          <w:lang w:eastAsia="ar-SA"/>
        </w:rPr>
        <w:t>parod</w:t>
      </w:r>
      <w:r>
        <w:rPr>
          <w:rFonts w:ascii="Times New Roman" w:eastAsia="Times New Roman" w:hAnsi="Times New Roman"/>
          <w:sz w:val="24"/>
          <w:szCs w:val="20"/>
          <w:lang w:eastAsia="ar-SA"/>
        </w:rPr>
        <w:t>os</w:t>
      </w:r>
      <w:r w:rsidRPr="004A4951">
        <w:rPr>
          <w:rFonts w:ascii="Times New Roman" w:eastAsia="Times New Roman" w:hAnsi="Times New Roman"/>
          <w:sz w:val="24"/>
          <w:szCs w:val="20"/>
          <w:lang w:eastAsia="ar-SA"/>
        </w:rPr>
        <w:t xml:space="preserve"> stend</w:t>
      </w:r>
      <w:r>
        <w:rPr>
          <w:rFonts w:ascii="Times New Roman" w:eastAsia="Times New Roman" w:hAnsi="Times New Roman"/>
          <w:sz w:val="24"/>
          <w:szCs w:val="20"/>
          <w:lang w:eastAsia="ar-SA"/>
        </w:rPr>
        <w:t>o</w:t>
      </w:r>
      <w:r w:rsidRPr="004A4951">
        <w:rPr>
          <w:rFonts w:ascii="Times New Roman" w:eastAsia="Times New Roman" w:hAnsi="Times New Roman"/>
          <w:sz w:val="24"/>
          <w:szCs w:val="20"/>
          <w:lang w:eastAsia="ar-SA"/>
        </w:rPr>
        <w:t xml:space="preserve"> sumontavimas, vadovaujantis </w:t>
      </w:r>
      <w:r w:rsidRPr="004A4951">
        <w:rPr>
          <w:rFonts w:ascii="Times New Roman" w:hAnsi="Times New Roman"/>
          <w:color w:val="000000"/>
          <w:sz w:val="24"/>
          <w:szCs w:val="20"/>
          <w:lang w:eastAsia="ar-SA"/>
        </w:rPr>
        <w:t>„</w:t>
      </w:r>
      <w:proofErr w:type="spellStart"/>
      <w:r>
        <w:rPr>
          <w:rFonts w:ascii="Times New Roman" w:hAnsi="Times New Roman"/>
          <w:color w:val="000000"/>
          <w:sz w:val="24"/>
          <w:szCs w:val="20"/>
          <w:lang w:eastAsia="ar-SA"/>
        </w:rPr>
        <w:t>Smart</w:t>
      </w:r>
      <w:proofErr w:type="spellEnd"/>
      <w:r>
        <w:rPr>
          <w:rFonts w:ascii="Times New Roman" w:hAnsi="Times New Roman"/>
          <w:color w:val="000000"/>
          <w:sz w:val="24"/>
          <w:szCs w:val="20"/>
          <w:lang w:eastAsia="ar-SA"/>
        </w:rPr>
        <w:t xml:space="preserve"> </w:t>
      </w:r>
      <w:proofErr w:type="spellStart"/>
      <w:r>
        <w:rPr>
          <w:rFonts w:ascii="Times New Roman" w:hAnsi="Times New Roman"/>
          <w:color w:val="000000"/>
          <w:sz w:val="24"/>
          <w:szCs w:val="20"/>
          <w:lang w:eastAsia="ar-SA"/>
        </w:rPr>
        <w:t>City</w:t>
      </w:r>
      <w:proofErr w:type="spellEnd"/>
      <w:r>
        <w:rPr>
          <w:rFonts w:ascii="Times New Roman" w:hAnsi="Times New Roman"/>
          <w:color w:val="000000"/>
          <w:sz w:val="24"/>
          <w:szCs w:val="20"/>
          <w:lang w:eastAsia="ar-SA"/>
        </w:rPr>
        <w:t xml:space="preserve"> Expo </w:t>
      </w:r>
      <w:proofErr w:type="spellStart"/>
      <w:r>
        <w:rPr>
          <w:rFonts w:ascii="Times New Roman" w:hAnsi="Times New Roman"/>
          <w:color w:val="000000"/>
          <w:sz w:val="24"/>
          <w:szCs w:val="20"/>
          <w:lang w:eastAsia="ar-SA"/>
        </w:rPr>
        <w:t>World</w:t>
      </w:r>
      <w:proofErr w:type="spellEnd"/>
      <w:r>
        <w:rPr>
          <w:rFonts w:ascii="Times New Roman" w:hAnsi="Times New Roman"/>
          <w:color w:val="000000"/>
          <w:sz w:val="24"/>
          <w:szCs w:val="20"/>
          <w:lang w:eastAsia="ar-SA"/>
        </w:rPr>
        <w:t xml:space="preserve"> </w:t>
      </w:r>
      <w:proofErr w:type="spellStart"/>
      <w:r>
        <w:rPr>
          <w:rFonts w:ascii="Times New Roman" w:hAnsi="Times New Roman"/>
          <w:color w:val="000000"/>
          <w:sz w:val="24"/>
          <w:szCs w:val="20"/>
          <w:lang w:eastAsia="ar-SA"/>
        </w:rPr>
        <w:t>Congress</w:t>
      </w:r>
      <w:proofErr w:type="spellEnd"/>
      <w:r>
        <w:rPr>
          <w:rFonts w:ascii="Times New Roman" w:hAnsi="Times New Roman"/>
          <w:color w:val="000000"/>
          <w:sz w:val="24"/>
          <w:szCs w:val="20"/>
          <w:lang w:eastAsia="ar-SA"/>
        </w:rPr>
        <w:t xml:space="preserve"> (SCEWC) </w:t>
      </w:r>
      <w:r w:rsidRPr="003C5E9E">
        <w:rPr>
          <w:rFonts w:ascii="Times New Roman" w:hAnsi="Times New Roman"/>
          <w:color w:val="000000"/>
          <w:sz w:val="24"/>
          <w:szCs w:val="20"/>
          <w:lang w:eastAsia="ar-SA"/>
        </w:rPr>
        <w:t>20</w:t>
      </w:r>
      <w:r>
        <w:rPr>
          <w:rFonts w:ascii="Times New Roman" w:hAnsi="Times New Roman"/>
          <w:color w:val="000000"/>
          <w:sz w:val="24"/>
          <w:szCs w:val="20"/>
          <w:lang w:eastAsia="ar-SA"/>
        </w:rPr>
        <w:t xml:space="preserve">25“ </w:t>
      </w:r>
      <w:r w:rsidRPr="004A4951">
        <w:rPr>
          <w:rFonts w:ascii="Times New Roman" w:hAnsi="Times New Roman"/>
          <w:color w:val="000000"/>
          <w:sz w:val="24"/>
          <w:szCs w:val="20"/>
          <w:lang w:eastAsia="ar-SA"/>
        </w:rPr>
        <w:t xml:space="preserve">parodos </w:t>
      </w:r>
      <w:r w:rsidRPr="004A4951">
        <w:rPr>
          <w:rFonts w:ascii="Times New Roman" w:eastAsia="Times New Roman" w:hAnsi="Times New Roman"/>
          <w:sz w:val="24"/>
          <w:szCs w:val="20"/>
          <w:lang w:eastAsia="ar-SA"/>
        </w:rPr>
        <w:t>organizatorių saugumo ir bendrosiomis taisyklėmis, ir pilnas paruošimas ekspozicijai: stend</w:t>
      </w:r>
      <w:r>
        <w:rPr>
          <w:rFonts w:ascii="Times New Roman" w:eastAsia="Times New Roman" w:hAnsi="Times New Roman"/>
          <w:sz w:val="24"/>
          <w:szCs w:val="20"/>
          <w:lang w:eastAsia="ar-SA"/>
        </w:rPr>
        <w:t>o</w:t>
      </w:r>
      <w:r w:rsidRPr="004A4951">
        <w:rPr>
          <w:rFonts w:ascii="Times New Roman" w:eastAsia="Times New Roman" w:hAnsi="Times New Roman"/>
          <w:sz w:val="24"/>
          <w:szCs w:val="20"/>
          <w:lang w:eastAsia="ar-SA"/>
        </w:rPr>
        <w:t xml:space="preserve"> sumontavimas, baldų sustatymas pagal </w:t>
      </w:r>
      <w:r>
        <w:rPr>
          <w:rFonts w:ascii="Times New Roman" w:eastAsia="Times New Roman" w:hAnsi="Times New Roman"/>
          <w:sz w:val="24"/>
          <w:szCs w:val="20"/>
          <w:lang w:eastAsia="ar-SA"/>
        </w:rPr>
        <w:t xml:space="preserve">su </w:t>
      </w:r>
      <w:r w:rsidRPr="004A4951">
        <w:rPr>
          <w:rFonts w:ascii="Times New Roman" w:eastAsia="Times New Roman" w:hAnsi="Times New Roman"/>
          <w:sz w:val="24"/>
          <w:szCs w:val="20"/>
          <w:lang w:eastAsia="ar-SA"/>
        </w:rPr>
        <w:t>Perkanči</w:t>
      </w:r>
      <w:r>
        <w:rPr>
          <w:rFonts w:ascii="Times New Roman" w:eastAsia="Times New Roman" w:hAnsi="Times New Roman"/>
          <w:sz w:val="24"/>
          <w:szCs w:val="20"/>
          <w:lang w:eastAsia="ar-SA"/>
        </w:rPr>
        <w:t>ąja</w:t>
      </w:r>
      <w:r w:rsidRPr="004A4951">
        <w:rPr>
          <w:rFonts w:ascii="Times New Roman" w:eastAsia="Times New Roman" w:hAnsi="Times New Roman"/>
          <w:sz w:val="24"/>
          <w:szCs w:val="20"/>
          <w:lang w:eastAsia="ar-SA"/>
        </w:rPr>
        <w:t xml:space="preserve"> organizacij</w:t>
      </w:r>
      <w:r>
        <w:rPr>
          <w:rFonts w:ascii="Times New Roman" w:eastAsia="Times New Roman" w:hAnsi="Times New Roman"/>
          <w:sz w:val="24"/>
          <w:szCs w:val="20"/>
          <w:lang w:eastAsia="ar-SA"/>
        </w:rPr>
        <w:t>a</w:t>
      </w:r>
      <w:r w:rsidRPr="004A4951">
        <w:rPr>
          <w:rFonts w:ascii="Times New Roman" w:eastAsia="Times New Roman" w:hAnsi="Times New Roman"/>
          <w:sz w:val="24"/>
          <w:szCs w:val="20"/>
          <w:lang w:eastAsia="ar-SA"/>
        </w:rPr>
        <w:t xml:space="preserve"> iš anksto sutartą schemą, apšvietimo, elektros prievadų instaliavimas, pagal poreikį stend</w:t>
      </w:r>
      <w:r>
        <w:rPr>
          <w:rFonts w:ascii="Times New Roman" w:eastAsia="Times New Roman" w:hAnsi="Times New Roman"/>
          <w:sz w:val="24"/>
          <w:szCs w:val="20"/>
          <w:lang w:eastAsia="ar-SA"/>
        </w:rPr>
        <w:t>o</w:t>
      </w:r>
      <w:r w:rsidRPr="004A4951">
        <w:rPr>
          <w:rFonts w:ascii="Times New Roman" w:eastAsia="Times New Roman" w:hAnsi="Times New Roman"/>
          <w:sz w:val="24"/>
          <w:szCs w:val="20"/>
          <w:lang w:eastAsia="ar-SA"/>
        </w:rPr>
        <w:t xml:space="preserve"> elementų pakabinimas, stend</w:t>
      </w:r>
      <w:r>
        <w:rPr>
          <w:rFonts w:ascii="Times New Roman" w:eastAsia="Times New Roman" w:hAnsi="Times New Roman"/>
          <w:sz w:val="24"/>
          <w:szCs w:val="20"/>
          <w:lang w:eastAsia="ar-SA"/>
        </w:rPr>
        <w:t>o</w:t>
      </w:r>
      <w:r w:rsidRPr="004A4951">
        <w:rPr>
          <w:rFonts w:ascii="Times New Roman" w:eastAsia="Times New Roman" w:hAnsi="Times New Roman"/>
          <w:sz w:val="24"/>
          <w:szCs w:val="20"/>
          <w:lang w:eastAsia="ar-SA"/>
        </w:rPr>
        <w:t xml:space="preserve"> išvalymas, elektros tiekimo užtikrinimas;</w:t>
      </w:r>
    </w:p>
    <w:p w14:paraId="7522E47E" w14:textId="77777777" w:rsidR="00D13F6F" w:rsidRPr="004A4951" w:rsidRDefault="00D13F6F" w:rsidP="00D13F6F">
      <w:pPr>
        <w:numPr>
          <w:ilvl w:val="2"/>
          <w:numId w:val="34"/>
        </w:numPr>
        <w:tabs>
          <w:tab w:val="left" w:pos="1418"/>
        </w:tabs>
        <w:suppressAutoHyphens/>
        <w:spacing w:after="0" w:line="240" w:lineRule="auto"/>
        <w:ind w:left="0" w:firstLine="851"/>
        <w:jc w:val="both"/>
        <w:outlineLvl w:val="2"/>
        <w:rPr>
          <w:rFonts w:ascii="Times New Roman" w:eastAsia="Times New Roman" w:hAnsi="Times New Roman"/>
          <w:sz w:val="24"/>
          <w:szCs w:val="20"/>
          <w:lang w:eastAsia="ar-SA"/>
        </w:rPr>
      </w:pPr>
      <w:r w:rsidRPr="004A4951">
        <w:rPr>
          <w:rFonts w:ascii="Times New Roman" w:eastAsia="Times New Roman" w:hAnsi="Times New Roman"/>
          <w:sz w:val="24"/>
          <w:szCs w:val="20"/>
          <w:lang w:eastAsia="ar-SA"/>
        </w:rPr>
        <w:t>stend</w:t>
      </w:r>
      <w:r>
        <w:rPr>
          <w:rFonts w:ascii="Times New Roman" w:eastAsia="Times New Roman" w:hAnsi="Times New Roman"/>
          <w:sz w:val="24"/>
          <w:szCs w:val="20"/>
          <w:lang w:eastAsia="ar-SA"/>
        </w:rPr>
        <w:t xml:space="preserve">o </w:t>
      </w:r>
      <w:r w:rsidRPr="004A4951">
        <w:rPr>
          <w:rFonts w:ascii="Times New Roman" w:eastAsia="Times New Roman" w:hAnsi="Times New Roman"/>
          <w:sz w:val="24"/>
          <w:szCs w:val="20"/>
          <w:lang w:eastAsia="ar-SA"/>
        </w:rPr>
        <w:t xml:space="preserve">demontavimas, vadovaujantis </w:t>
      </w:r>
      <w:r w:rsidRPr="004A4951">
        <w:rPr>
          <w:rFonts w:ascii="Times New Roman" w:hAnsi="Times New Roman"/>
          <w:color w:val="000000"/>
          <w:sz w:val="24"/>
          <w:szCs w:val="20"/>
          <w:lang w:eastAsia="ar-SA"/>
        </w:rPr>
        <w:t>„</w:t>
      </w:r>
      <w:proofErr w:type="spellStart"/>
      <w:r>
        <w:rPr>
          <w:rFonts w:ascii="Times New Roman" w:hAnsi="Times New Roman"/>
          <w:color w:val="000000"/>
          <w:sz w:val="24"/>
          <w:szCs w:val="20"/>
          <w:lang w:eastAsia="ar-SA"/>
        </w:rPr>
        <w:t>Smart</w:t>
      </w:r>
      <w:proofErr w:type="spellEnd"/>
      <w:r>
        <w:rPr>
          <w:rFonts w:ascii="Times New Roman" w:hAnsi="Times New Roman"/>
          <w:color w:val="000000"/>
          <w:sz w:val="24"/>
          <w:szCs w:val="20"/>
          <w:lang w:eastAsia="ar-SA"/>
        </w:rPr>
        <w:t xml:space="preserve"> </w:t>
      </w:r>
      <w:proofErr w:type="spellStart"/>
      <w:r>
        <w:rPr>
          <w:rFonts w:ascii="Times New Roman" w:hAnsi="Times New Roman"/>
          <w:color w:val="000000"/>
          <w:sz w:val="24"/>
          <w:szCs w:val="20"/>
          <w:lang w:eastAsia="ar-SA"/>
        </w:rPr>
        <w:t>City</w:t>
      </w:r>
      <w:proofErr w:type="spellEnd"/>
      <w:r>
        <w:rPr>
          <w:rFonts w:ascii="Times New Roman" w:hAnsi="Times New Roman"/>
          <w:color w:val="000000"/>
          <w:sz w:val="24"/>
          <w:szCs w:val="20"/>
          <w:lang w:eastAsia="ar-SA"/>
        </w:rPr>
        <w:t xml:space="preserve"> Expo </w:t>
      </w:r>
      <w:proofErr w:type="spellStart"/>
      <w:r>
        <w:rPr>
          <w:rFonts w:ascii="Times New Roman" w:hAnsi="Times New Roman"/>
          <w:color w:val="000000"/>
          <w:sz w:val="24"/>
          <w:szCs w:val="20"/>
          <w:lang w:eastAsia="ar-SA"/>
        </w:rPr>
        <w:t>World</w:t>
      </w:r>
      <w:proofErr w:type="spellEnd"/>
      <w:r>
        <w:rPr>
          <w:rFonts w:ascii="Times New Roman" w:hAnsi="Times New Roman"/>
          <w:color w:val="000000"/>
          <w:sz w:val="24"/>
          <w:szCs w:val="20"/>
          <w:lang w:eastAsia="ar-SA"/>
        </w:rPr>
        <w:t xml:space="preserve"> </w:t>
      </w:r>
      <w:proofErr w:type="spellStart"/>
      <w:r>
        <w:rPr>
          <w:rFonts w:ascii="Times New Roman" w:hAnsi="Times New Roman"/>
          <w:color w:val="000000"/>
          <w:sz w:val="24"/>
          <w:szCs w:val="20"/>
          <w:lang w:eastAsia="ar-SA"/>
        </w:rPr>
        <w:t>Congress</w:t>
      </w:r>
      <w:proofErr w:type="spellEnd"/>
      <w:r>
        <w:rPr>
          <w:rFonts w:ascii="Times New Roman" w:hAnsi="Times New Roman"/>
          <w:color w:val="000000"/>
          <w:sz w:val="24"/>
          <w:szCs w:val="20"/>
          <w:lang w:eastAsia="ar-SA"/>
        </w:rPr>
        <w:t xml:space="preserve"> (SCEWC) </w:t>
      </w:r>
      <w:r w:rsidRPr="003C5E9E">
        <w:rPr>
          <w:rFonts w:ascii="Times New Roman" w:hAnsi="Times New Roman"/>
          <w:color w:val="000000"/>
          <w:sz w:val="24"/>
          <w:szCs w:val="20"/>
          <w:lang w:eastAsia="ar-SA"/>
        </w:rPr>
        <w:t>20</w:t>
      </w:r>
      <w:r>
        <w:rPr>
          <w:rFonts w:ascii="Times New Roman" w:hAnsi="Times New Roman"/>
          <w:color w:val="000000"/>
          <w:sz w:val="24"/>
          <w:szCs w:val="20"/>
          <w:lang w:eastAsia="ar-SA"/>
        </w:rPr>
        <w:t xml:space="preserve">25“  </w:t>
      </w:r>
      <w:r w:rsidRPr="004A4951">
        <w:rPr>
          <w:rFonts w:ascii="Times New Roman" w:hAnsi="Times New Roman"/>
          <w:color w:val="000000"/>
          <w:sz w:val="24"/>
          <w:szCs w:val="20"/>
          <w:lang w:eastAsia="ar-SA"/>
        </w:rPr>
        <w:t xml:space="preserve">parodos </w:t>
      </w:r>
      <w:r w:rsidRPr="004A4951">
        <w:rPr>
          <w:rFonts w:ascii="Times New Roman" w:eastAsia="Times New Roman" w:hAnsi="Times New Roman"/>
          <w:sz w:val="24"/>
          <w:szCs w:val="20"/>
          <w:lang w:eastAsia="ar-SA"/>
        </w:rPr>
        <w:t>organizatorių</w:t>
      </w:r>
      <w:r>
        <w:rPr>
          <w:rFonts w:ascii="Times New Roman" w:eastAsia="Times New Roman" w:hAnsi="Times New Roman"/>
          <w:sz w:val="24"/>
          <w:szCs w:val="20"/>
          <w:lang w:eastAsia="ar-SA"/>
        </w:rPr>
        <w:t xml:space="preserve"> nustatytais terminais, taip pat</w:t>
      </w:r>
      <w:r w:rsidRPr="004A4951">
        <w:rPr>
          <w:rFonts w:ascii="Times New Roman" w:eastAsia="Times New Roman" w:hAnsi="Times New Roman"/>
          <w:sz w:val="24"/>
          <w:szCs w:val="20"/>
          <w:lang w:eastAsia="ar-SA"/>
        </w:rPr>
        <w:t xml:space="preserve"> saugumo ir bendrosiomis taisyklėmis</w:t>
      </w:r>
      <w:r>
        <w:t>;</w:t>
      </w:r>
    </w:p>
    <w:p w14:paraId="56A49D66" w14:textId="77777777" w:rsidR="00D13F6F" w:rsidRPr="004A4951" w:rsidRDefault="00D13F6F" w:rsidP="00D13F6F">
      <w:pPr>
        <w:numPr>
          <w:ilvl w:val="2"/>
          <w:numId w:val="34"/>
        </w:numPr>
        <w:suppressLineNumbers/>
        <w:tabs>
          <w:tab w:val="left" w:pos="1418"/>
        </w:tabs>
        <w:suppressAutoHyphens/>
        <w:spacing w:after="0" w:line="240" w:lineRule="auto"/>
        <w:ind w:left="0" w:firstLine="851"/>
        <w:jc w:val="both"/>
        <w:outlineLvl w:val="1"/>
      </w:pPr>
      <w:r w:rsidRPr="004A4951">
        <w:rPr>
          <w:rFonts w:ascii="Times New Roman" w:eastAsia="Times New Roman" w:hAnsi="Times New Roman"/>
          <w:sz w:val="24"/>
          <w:szCs w:val="20"/>
          <w:lang w:eastAsia="ar-SA"/>
        </w:rPr>
        <w:t>stend</w:t>
      </w:r>
      <w:r>
        <w:rPr>
          <w:rFonts w:ascii="Times New Roman" w:eastAsia="Times New Roman" w:hAnsi="Times New Roman"/>
          <w:sz w:val="24"/>
          <w:szCs w:val="20"/>
          <w:lang w:eastAsia="ar-SA"/>
        </w:rPr>
        <w:t>o</w:t>
      </w:r>
      <w:r w:rsidRPr="004A4951">
        <w:rPr>
          <w:rFonts w:ascii="Times New Roman" w:eastAsia="Times New Roman" w:hAnsi="Times New Roman"/>
          <w:sz w:val="24"/>
          <w:szCs w:val="20"/>
          <w:lang w:eastAsia="ar-SA"/>
        </w:rPr>
        <w:t xml:space="preserve"> pilnas techninis aptarnavimas parodos metu, stend</w:t>
      </w:r>
      <w:r>
        <w:rPr>
          <w:rFonts w:ascii="Times New Roman" w:eastAsia="Times New Roman" w:hAnsi="Times New Roman"/>
          <w:sz w:val="24"/>
          <w:szCs w:val="20"/>
          <w:lang w:eastAsia="ar-SA"/>
        </w:rPr>
        <w:t>o</w:t>
      </w:r>
      <w:r w:rsidRPr="004A4951">
        <w:rPr>
          <w:rFonts w:ascii="Times New Roman" w:eastAsia="Times New Roman" w:hAnsi="Times New Roman"/>
          <w:sz w:val="24"/>
          <w:szCs w:val="20"/>
          <w:lang w:eastAsia="ar-SA"/>
        </w:rPr>
        <w:t xml:space="preserve"> techninį aptarnavimą privalo užtikrinti tiekėjo techninio personalo darbuotojai;</w:t>
      </w:r>
    </w:p>
    <w:p w14:paraId="043733FD" w14:textId="77777777" w:rsidR="00D13F6F" w:rsidRPr="001A67AC" w:rsidRDefault="00D13F6F" w:rsidP="00D13F6F">
      <w:pPr>
        <w:numPr>
          <w:ilvl w:val="2"/>
          <w:numId w:val="34"/>
        </w:numPr>
        <w:suppressLineNumbers/>
        <w:tabs>
          <w:tab w:val="left" w:pos="1418"/>
        </w:tabs>
        <w:suppressAutoHyphens/>
        <w:spacing w:after="0" w:line="240" w:lineRule="auto"/>
        <w:ind w:left="0" w:firstLine="851"/>
        <w:jc w:val="both"/>
        <w:outlineLvl w:val="1"/>
      </w:pPr>
      <w:r w:rsidRPr="004A4951">
        <w:rPr>
          <w:rFonts w:ascii="Times New Roman" w:eastAsia="Times New Roman" w:hAnsi="Times New Roman"/>
          <w:sz w:val="24"/>
          <w:szCs w:val="20"/>
          <w:lang w:eastAsia="ar-SA"/>
        </w:rPr>
        <w:t>stend</w:t>
      </w:r>
      <w:r>
        <w:rPr>
          <w:rFonts w:ascii="Times New Roman" w:eastAsia="Times New Roman" w:hAnsi="Times New Roman"/>
          <w:sz w:val="24"/>
          <w:szCs w:val="20"/>
          <w:lang w:eastAsia="ar-SA"/>
        </w:rPr>
        <w:t>o</w:t>
      </w:r>
      <w:r w:rsidRPr="004A4951">
        <w:rPr>
          <w:rFonts w:ascii="Times New Roman" w:eastAsia="Times New Roman" w:hAnsi="Times New Roman"/>
          <w:sz w:val="24"/>
          <w:szCs w:val="20"/>
          <w:lang w:eastAsia="ar-SA"/>
        </w:rPr>
        <w:t xml:space="preserve"> valymo ir šiukšlių išgabenimo paslaugos.</w:t>
      </w:r>
    </w:p>
    <w:p w14:paraId="54D233E5" w14:textId="77777777" w:rsidR="00D13F6F" w:rsidRPr="004A4951" w:rsidRDefault="00D13F6F" w:rsidP="00D13F6F">
      <w:pPr>
        <w:numPr>
          <w:ilvl w:val="2"/>
          <w:numId w:val="34"/>
        </w:numPr>
        <w:suppressLineNumbers/>
        <w:tabs>
          <w:tab w:val="left" w:pos="1418"/>
        </w:tabs>
        <w:suppressAutoHyphens/>
        <w:spacing w:after="0" w:line="240" w:lineRule="auto"/>
        <w:ind w:left="0" w:firstLine="851"/>
        <w:jc w:val="both"/>
        <w:outlineLvl w:val="1"/>
      </w:pPr>
      <w:r>
        <w:rPr>
          <w:rFonts w:ascii="Times New Roman" w:eastAsia="Times New Roman" w:hAnsi="Times New Roman"/>
          <w:sz w:val="24"/>
          <w:szCs w:val="20"/>
          <w:lang w:eastAsia="ar-SA"/>
        </w:rPr>
        <w:t xml:space="preserve">Geriamo vandens bei jo aparato, kavos ir kavos aparato, arbatos, cukraus, grietinėlės bei vienkartinių puodelių vandeniui ir kavai užpirkimas atsižvelgiant į tai, kad stende dalyvauja 9 organizacijos ir paroda vyksta </w:t>
      </w:r>
      <w:r>
        <w:rPr>
          <w:rFonts w:ascii="Times New Roman" w:eastAsia="Times New Roman" w:hAnsi="Times New Roman"/>
          <w:sz w:val="24"/>
          <w:szCs w:val="20"/>
          <w:lang w:val="en-US" w:eastAsia="ar-SA"/>
        </w:rPr>
        <w:t xml:space="preserve">3 </w:t>
      </w:r>
      <w:proofErr w:type="spellStart"/>
      <w:r>
        <w:rPr>
          <w:rFonts w:ascii="Times New Roman" w:eastAsia="Times New Roman" w:hAnsi="Times New Roman"/>
          <w:sz w:val="24"/>
          <w:szCs w:val="20"/>
          <w:lang w:val="en-US" w:eastAsia="ar-SA"/>
        </w:rPr>
        <w:t>dienas</w:t>
      </w:r>
      <w:proofErr w:type="spellEnd"/>
      <w:r>
        <w:rPr>
          <w:rFonts w:ascii="Times New Roman" w:eastAsia="Times New Roman" w:hAnsi="Times New Roman"/>
          <w:sz w:val="24"/>
          <w:szCs w:val="20"/>
          <w:lang w:val="en-US" w:eastAsia="ar-SA"/>
        </w:rPr>
        <w:t>.</w:t>
      </w:r>
    </w:p>
    <w:p w14:paraId="1F1DC0DE" w14:textId="77777777" w:rsidR="00D13F6F" w:rsidRPr="004A4951" w:rsidRDefault="00D13F6F" w:rsidP="00D13F6F">
      <w:pPr>
        <w:numPr>
          <w:ilvl w:val="2"/>
          <w:numId w:val="34"/>
        </w:numPr>
        <w:suppressLineNumbers/>
        <w:tabs>
          <w:tab w:val="left" w:pos="1418"/>
        </w:tabs>
        <w:suppressAutoHyphens/>
        <w:spacing w:after="0" w:line="240" w:lineRule="auto"/>
        <w:ind w:left="0" w:firstLine="851"/>
        <w:jc w:val="both"/>
        <w:outlineLvl w:val="1"/>
      </w:pPr>
      <w:r w:rsidRPr="004A4951">
        <w:rPr>
          <w:rFonts w:ascii="Times New Roman" w:eastAsia="Times New Roman" w:hAnsi="Times New Roman"/>
          <w:sz w:val="24"/>
          <w:szCs w:val="20"/>
          <w:lang w:eastAsia="ar-SA"/>
        </w:rPr>
        <w:t>kitos paslaugos, nurodytos šioje techninėje specifikacijoje.</w:t>
      </w:r>
    </w:p>
    <w:p w14:paraId="537CD4F9" w14:textId="77777777" w:rsidR="00D13F6F" w:rsidRPr="004A4951" w:rsidRDefault="00D13F6F" w:rsidP="00D13F6F">
      <w:pPr>
        <w:keepNext/>
        <w:numPr>
          <w:ilvl w:val="0"/>
          <w:numId w:val="34"/>
        </w:numPr>
        <w:suppressAutoHyphens/>
        <w:spacing w:before="360" w:after="240" w:line="240" w:lineRule="auto"/>
        <w:jc w:val="center"/>
        <w:outlineLvl w:val="0"/>
        <w:rPr>
          <w:rFonts w:ascii="Times New Roman" w:eastAsia="Times New Roman" w:hAnsi="Times New Roman"/>
          <w:b/>
          <w:bCs/>
          <w:sz w:val="24"/>
          <w:szCs w:val="20"/>
          <w:lang w:eastAsia="ar-SA"/>
        </w:rPr>
      </w:pPr>
      <w:bookmarkStart w:id="1" w:name="_Toc276643204"/>
      <w:r w:rsidRPr="004A4951">
        <w:rPr>
          <w:rFonts w:ascii="Times New Roman" w:eastAsia="Times New Roman" w:hAnsi="Times New Roman"/>
          <w:b/>
          <w:bCs/>
          <w:sz w:val="24"/>
          <w:szCs w:val="20"/>
          <w:lang w:eastAsia="ar-SA"/>
        </w:rPr>
        <w:t>REIKALAVIMAI PASLAUGŲ ORGANIZAVIMUI</w:t>
      </w:r>
      <w:bookmarkEnd w:id="1"/>
    </w:p>
    <w:p w14:paraId="77032381" w14:textId="77777777" w:rsidR="00D13F6F" w:rsidRPr="004A4951" w:rsidRDefault="00D13F6F" w:rsidP="00D13F6F">
      <w:pPr>
        <w:numPr>
          <w:ilvl w:val="1"/>
          <w:numId w:val="34"/>
        </w:numPr>
        <w:suppressLineNumbers/>
        <w:tabs>
          <w:tab w:val="left" w:pos="0"/>
          <w:tab w:val="left" w:pos="567"/>
        </w:tabs>
        <w:spacing w:after="0" w:line="240" w:lineRule="auto"/>
        <w:ind w:left="0" w:firstLine="0"/>
        <w:jc w:val="both"/>
        <w:outlineLvl w:val="1"/>
        <w:rPr>
          <w:rFonts w:ascii="Times New Roman" w:hAnsi="Times New Roman"/>
          <w:color w:val="000000"/>
          <w:sz w:val="24"/>
          <w:szCs w:val="20"/>
          <w:lang w:eastAsia="ar-SA"/>
        </w:rPr>
      </w:pPr>
      <w:r w:rsidRPr="004A4951">
        <w:rPr>
          <w:rFonts w:ascii="Times New Roman" w:hAnsi="Times New Roman"/>
          <w:color w:val="000000"/>
          <w:sz w:val="24"/>
          <w:szCs w:val="20"/>
          <w:lang w:eastAsia="ar-SA"/>
        </w:rPr>
        <w:t>Paslaugų tiekėjas turi teikti kokybiškas „</w:t>
      </w:r>
      <w:proofErr w:type="spellStart"/>
      <w:r>
        <w:rPr>
          <w:rFonts w:ascii="Times New Roman" w:hAnsi="Times New Roman"/>
          <w:color w:val="000000"/>
          <w:sz w:val="24"/>
          <w:szCs w:val="20"/>
          <w:lang w:eastAsia="ar-SA"/>
        </w:rPr>
        <w:t>Smart</w:t>
      </w:r>
      <w:proofErr w:type="spellEnd"/>
      <w:r>
        <w:rPr>
          <w:rFonts w:ascii="Times New Roman" w:hAnsi="Times New Roman"/>
          <w:color w:val="000000"/>
          <w:sz w:val="24"/>
          <w:szCs w:val="20"/>
          <w:lang w:eastAsia="ar-SA"/>
        </w:rPr>
        <w:t xml:space="preserve"> </w:t>
      </w:r>
      <w:proofErr w:type="spellStart"/>
      <w:r>
        <w:rPr>
          <w:rFonts w:ascii="Times New Roman" w:hAnsi="Times New Roman"/>
          <w:color w:val="000000"/>
          <w:sz w:val="24"/>
          <w:szCs w:val="20"/>
          <w:lang w:eastAsia="ar-SA"/>
        </w:rPr>
        <w:t>City</w:t>
      </w:r>
      <w:proofErr w:type="spellEnd"/>
      <w:r>
        <w:rPr>
          <w:rFonts w:ascii="Times New Roman" w:hAnsi="Times New Roman"/>
          <w:color w:val="000000"/>
          <w:sz w:val="24"/>
          <w:szCs w:val="20"/>
          <w:lang w:eastAsia="ar-SA"/>
        </w:rPr>
        <w:t xml:space="preserve"> Expo </w:t>
      </w:r>
      <w:proofErr w:type="spellStart"/>
      <w:r>
        <w:rPr>
          <w:rFonts w:ascii="Times New Roman" w:hAnsi="Times New Roman"/>
          <w:color w:val="000000"/>
          <w:sz w:val="24"/>
          <w:szCs w:val="20"/>
          <w:lang w:eastAsia="ar-SA"/>
        </w:rPr>
        <w:t>World</w:t>
      </w:r>
      <w:proofErr w:type="spellEnd"/>
      <w:r>
        <w:rPr>
          <w:rFonts w:ascii="Times New Roman" w:hAnsi="Times New Roman"/>
          <w:color w:val="000000"/>
          <w:sz w:val="24"/>
          <w:szCs w:val="20"/>
          <w:lang w:eastAsia="ar-SA"/>
        </w:rPr>
        <w:t xml:space="preserve"> </w:t>
      </w:r>
      <w:proofErr w:type="spellStart"/>
      <w:r>
        <w:rPr>
          <w:rFonts w:ascii="Times New Roman" w:hAnsi="Times New Roman"/>
          <w:color w:val="000000"/>
          <w:sz w:val="24"/>
          <w:szCs w:val="20"/>
          <w:lang w:eastAsia="ar-SA"/>
        </w:rPr>
        <w:t>Congress</w:t>
      </w:r>
      <w:proofErr w:type="spellEnd"/>
      <w:r>
        <w:rPr>
          <w:rFonts w:ascii="Times New Roman" w:hAnsi="Times New Roman"/>
          <w:color w:val="000000"/>
          <w:sz w:val="24"/>
          <w:szCs w:val="20"/>
          <w:lang w:eastAsia="ar-SA"/>
        </w:rPr>
        <w:t xml:space="preserve"> (SCEWC) </w:t>
      </w:r>
      <w:r w:rsidRPr="003C5E9E">
        <w:rPr>
          <w:rFonts w:ascii="Times New Roman" w:hAnsi="Times New Roman"/>
          <w:color w:val="000000"/>
          <w:sz w:val="24"/>
          <w:szCs w:val="20"/>
          <w:lang w:eastAsia="ar-SA"/>
        </w:rPr>
        <w:t>20</w:t>
      </w:r>
      <w:r>
        <w:rPr>
          <w:rFonts w:ascii="Times New Roman" w:hAnsi="Times New Roman"/>
          <w:color w:val="000000"/>
          <w:sz w:val="24"/>
          <w:szCs w:val="20"/>
          <w:lang w:eastAsia="ar-SA"/>
        </w:rPr>
        <w:t xml:space="preserve">25“  </w:t>
      </w:r>
      <w:r w:rsidRPr="004A4951">
        <w:rPr>
          <w:rFonts w:ascii="Times New Roman" w:hAnsi="Times New Roman"/>
          <w:color w:val="000000"/>
          <w:sz w:val="24"/>
          <w:szCs w:val="20"/>
          <w:lang w:eastAsia="ar-SA"/>
        </w:rPr>
        <w:t>parodos stend</w:t>
      </w:r>
      <w:r>
        <w:rPr>
          <w:rFonts w:ascii="Times New Roman" w:hAnsi="Times New Roman"/>
          <w:color w:val="000000"/>
          <w:sz w:val="24"/>
          <w:szCs w:val="20"/>
          <w:lang w:eastAsia="ar-SA"/>
        </w:rPr>
        <w:t>o</w:t>
      </w:r>
      <w:r w:rsidRPr="004A4951">
        <w:rPr>
          <w:rFonts w:ascii="Times New Roman" w:hAnsi="Times New Roman"/>
          <w:color w:val="000000"/>
          <w:sz w:val="24"/>
          <w:szCs w:val="20"/>
          <w:lang w:eastAsia="ar-SA"/>
        </w:rPr>
        <w:t xml:space="preserve"> dizaino kūrimo, projektavimo, įrangos nuomos, montavimo/demontavimo, transportavimo ir techninio aptarnavimo paslaugas, atitinkančias parodos lygį, pobūdį, specifiką. Gaminant stend</w:t>
      </w:r>
      <w:r>
        <w:rPr>
          <w:rFonts w:ascii="Times New Roman" w:hAnsi="Times New Roman"/>
          <w:color w:val="000000"/>
          <w:sz w:val="24"/>
          <w:szCs w:val="20"/>
          <w:lang w:eastAsia="ar-SA"/>
        </w:rPr>
        <w:t>ą</w:t>
      </w:r>
      <w:r w:rsidRPr="004A4951">
        <w:rPr>
          <w:rFonts w:ascii="Times New Roman" w:hAnsi="Times New Roman"/>
          <w:color w:val="000000"/>
          <w:sz w:val="24"/>
          <w:szCs w:val="20"/>
          <w:lang w:eastAsia="ar-SA"/>
        </w:rPr>
        <w:t xml:space="preserve"> ir j</w:t>
      </w:r>
      <w:r>
        <w:rPr>
          <w:rFonts w:ascii="Times New Roman" w:hAnsi="Times New Roman"/>
          <w:color w:val="000000"/>
          <w:sz w:val="24"/>
          <w:szCs w:val="20"/>
          <w:lang w:eastAsia="ar-SA"/>
        </w:rPr>
        <w:t>o</w:t>
      </w:r>
      <w:r w:rsidRPr="004A4951">
        <w:rPr>
          <w:rFonts w:ascii="Times New Roman" w:hAnsi="Times New Roman"/>
          <w:color w:val="000000"/>
          <w:sz w:val="24"/>
          <w:szCs w:val="20"/>
          <w:lang w:eastAsia="ar-SA"/>
        </w:rPr>
        <w:t xml:space="preserve"> priemones, turi būti naudojamos kokybiškos medžiagos, atitinkančios parodos „</w:t>
      </w:r>
      <w:proofErr w:type="spellStart"/>
      <w:r>
        <w:rPr>
          <w:rFonts w:ascii="Times New Roman" w:hAnsi="Times New Roman"/>
          <w:color w:val="000000"/>
          <w:sz w:val="24"/>
          <w:szCs w:val="20"/>
          <w:lang w:eastAsia="ar-SA"/>
        </w:rPr>
        <w:t>Smart</w:t>
      </w:r>
      <w:proofErr w:type="spellEnd"/>
      <w:r>
        <w:rPr>
          <w:rFonts w:ascii="Times New Roman" w:hAnsi="Times New Roman"/>
          <w:color w:val="000000"/>
          <w:sz w:val="24"/>
          <w:szCs w:val="20"/>
          <w:lang w:eastAsia="ar-SA"/>
        </w:rPr>
        <w:t xml:space="preserve"> </w:t>
      </w:r>
      <w:proofErr w:type="spellStart"/>
      <w:r>
        <w:rPr>
          <w:rFonts w:ascii="Times New Roman" w:hAnsi="Times New Roman"/>
          <w:color w:val="000000"/>
          <w:sz w:val="24"/>
          <w:szCs w:val="20"/>
          <w:lang w:eastAsia="ar-SA"/>
        </w:rPr>
        <w:t>City</w:t>
      </w:r>
      <w:proofErr w:type="spellEnd"/>
      <w:r>
        <w:rPr>
          <w:rFonts w:ascii="Times New Roman" w:hAnsi="Times New Roman"/>
          <w:color w:val="000000"/>
          <w:sz w:val="24"/>
          <w:szCs w:val="20"/>
          <w:lang w:eastAsia="ar-SA"/>
        </w:rPr>
        <w:t xml:space="preserve"> Expo </w:t>
      </w:r>
      <w:proofErr w:type="spellStart"/>
      <w:r>
        <w:rPr>
          <w:rFonts w:ascii="Times New Roman" w:hAnsi="Times New Roman"/>
          <w:color w:val="000000"/>
          <w:sz w:val="24"/>
          <w:szCs w:val="20"/>
          <w:lang w:eastAsia="ar-SA"/>
        </w:rPr>
        <w:t>World</w:t>
      </w:r>
      <w:proofErr w:type="spellEnd"/>
      <w:r>
        <w:rPr>
          <w:rFonts w:ascii="Times New Roman" w:hAnsi="Times New Roman"/>
          <w:color w:val="000000"/>
          <w:sz w:val="24"/>
          <w:szCs w:val="20"/>
          <w:lang w:eastAsia="ar-SA"/>
        </w:rPr>
        <w:t xml:space="preserve"> </w:t>
      </w:r>
      <w:proofErr w:type="spellStart"/>
      <w:r>
        <w:rPr>
          <w:rFonts w:ascii="Times New Roman" w:hAnsi="Times New Roman"/>
          <w:color w:val="000000"/>
          <w:sz w:val="24"/>
          <w:szCs w:val="20"/>
          <w:lang w:eastAsia="ar-SA"/>
        </w:rPr>
        <w:t>Congress</w:t>
      </w:r>
      <w:proofErr w:type="spellEnd"/>
      <w:r>
        <w:rPr>
          <w:rFonts w:ascii="Times New Roman" w:hAnsi="Times New Roman"/>
          <w:color w:val="000000"/>
          <w:sz w:val="24"/>
          <w:szCs w:val="20"/>
          <w:lang w:eastAsia="ar-SA"/>
        </w:rPr>
        <w:t xml:space="preserve"> (SCEWC) </w:t>
      </w:r>
      <w:r w:rsidRPr="003C5E9E">
        <w:rPr>
          <w:rFonts w:ascii="Times New Roman" w:hAnsi="Times New Roman"/>
          <w:color w:val="000000"/>
          <w:sz w:val="24"/>
          <w:szCs w:val="20"/>
          <w:lang w:eastAsia="ar-SA"/>
        </w:rPr>
        <w:t>20</w:t>
      </w:r>
      <w:r>
        <w:rPr>
          <w:rFonts w:ascii="Times New Roman" w:hAnsi="Times New Roman"/>
          <w:color w:val="000000"/>
          <w:sz w:val="24"/>
          <w:szCs w:val="20"/>
          <w:lang w:eastAsia="ar-SA"/>
        </w:rPr>
        <w:t xml:space="preserve">25“  </w:t>
      </w:r>
      <w:r w:rsidRPr="004A4951">
        <w:rPr>
          <w:rFonts w:ascii="Times New Roman" w:hAnsi="Times New Roman"/>
          <w:color w:val="000000"/>
          <w:sz w:val="24"/>
          <w:szCs w:val="20"/>
          <w:lang w:eastAsia="ar-SA"/>
        </w:rPr>
        <w:t>organizatorių keliamus saugumo reikalavimus.</w:t>
      </w:r>
    </w:p>
    <w:p w14:paraId="4E75FDE7" w14:textId="77777777" w:rsidR="00D13F6F" w:rsidRPr="004A4951" w:rsidRDefault="00D13F6F" w:rsidP="00D13F6F">
      <w:pPr>
        <w:numPr>
          <w:ilvl w:val="1"/>
          <w:numId w:val="34"/>
        </w:numPr>
        <w:suppressLineNumbers/>
        <w:tabs>
          <w:tab w:val="left" w:pos="0"/>
          <w:tab w:val="left" w:pos="567"/>
        </w:tabs>
        <w:spacing w:after="0" w:line="240" w:lineRule="auto"/>
        <w:ind w:left="0" w:firstLine="0"/>
        <w:jc w:val="both"/>
        <w:outlineLvl w:val="1"/>
        <w:rPr>
          <w:rFonts w:ascii="Times New Roman" w:hAnsi="Times New Roman"/>
          <w:color w:val="000000"/>
          <w:sz w:val="24"/>
          <w:szCs w:val="20"/>
          <w:lang w:eastAsia="ar-SA"/>
        </w:rPr>
      </w:pPr>
      <w:r w:rsidRPr="004A4951">
        <w:rPr>
          <w:rFonts w:ascii="Times New Roman" w:hAnsi="Times New Roman"/>
          <w:color w:val="000000"/>
          <w:sz w:val="24"/>
          <w:szCs w:val="20"/>
          <w:lang w:eastAsia="ar-SA"/>
        </w:rPr>
        <w:t>Tiekėjas privalo dėti maksimalias pastangas, reikalingas tinkama</w:t>
      </w:r>
      <w:r>
        <w:rPr>
          <w:rFonts w:ascii="Times New Roman" w:hAnsi="Times New Roman"/>
          <w:color w:val="000000"/>
          <w:sz w:val="24"/>
          <w:szCs w:val="20"/>
          <w:lang w:eastAsia="ar-SA"/>
        </w:rPr>
        <w:t>m</w:t>
      </w:r>
      <w:r w:rsidRPr="004A4951">
        <w:rPr>
          <w:rFonts w:ascii="Times New Roman" w:hAnsi="Times New Roman"/>
          <w:color w:val="000000"/>
          <w:sz w:val="24"/>
          <w:szCs w:val="20"/>
          <w:lang w:eastAsia="ar-SA"/>
        </w:rPr>
        <w:t xml:space="preserve"> ir kokybiškam paslaugų suteikimui. </w:t>
      </w:r>
    </w:p>
    <w:p w14:paraId="1F9A7271" w14:textId="77777777" w:rsidR="00D13F6F" w:rsidRPr="004A4951" w:rsidRDefault="00D13F6F" w:rsidP="00D13F6F">
      <w:pPr>
        <w:numPr>
          <w:ilvl w:val="1"/>
          <w:numId w:val="34"/>
        </w:numPr>
        <w:suppressLineNumbers/>
        <w:tabs>
          <w:tab w:val="left" w:pos="0"/>
          <w:tab w:val="left" w:pos="567"/>
        </w:tabs>
        <w:spacing w:after="0" w:line="240" w:lineRule="auto"/>
        <w:ind w:left="0" w:firstLine="0"/>
        <w:jc w:val="both"/>
        <w:outlineLvl w:val="1"/>
        <w:rPr>
          <w:rFonts w:ascii="Times New Roman" w:hAnsi="Times New Roman"/>
          <w:color w:val="000000"/>
          <w:sz w:val="24"/>
          <w:szCs w:val="20"/>
          <w:lang w:eastAsia="ar-SA"/>
        </w:rPr>
      </w:pPr>
      <w:r w:rsidRPr="004A4951">
        <w:rPr>
          <w:rFonts w:ascii="Times New Roman" w:hAnsi="Times New Roman"/>
          <w:color w:val="000000"/>
          <w:sz w:val="24"/>
          <w:szCs w:val="20"/>
          <w:lang w:eastAsia="ar-SA"/>
        </w:rPr>
        <w:t xml:space="preserve">Tiekėjas privalo užtikrinti sklandų, savalaikį </w:t>
      </w:r>
      <w:r>
        <w:rPr>
          <w:rFonts w:ascii="Times New Roman" w:hAnsi="Times New Roman"/>
          <w:color w:val="000000"/>
          <w:sz w:val="24"/>
          <w:szCs w:val="20"/>
          <w:lang w:eastAsia="ar-SA"/>
        </w:rPr>
        <w:t xml:space="preserve">(vadovaujantis organizatorių nustatytais terminais) </w:t>
      </w:r>
      <w:r w:rsidRPr="004A4951">
        <w:rPr>
          <w:rFonts w:ascii="Times New Roman" w:hAnsi="Times New Roman"/>
          <w:color w:val="000000"/>
          <w:sz w:val="24"/>
          <w:szCs w:val="20"/>
          <w:lang w:eastAsia="ar-SA"/>
        </w:rPr>
        <w:t>ir kokybišką nacionalini</w:t>
      </w:r>
      <w:r>
        <w:rPr>
          <w:rFonts w:ascii="Times New Roman" w:hAnsi="Times New Roman"/>
          <w:color w:val="000000"/>
          <w:sz w:val="24"/>
          <w:szCs w:val="20"/>
          <w:lang w:eastAsia="ar-SA"/>
        </w:rPr>
        <w:t>o</w:t>
      </w:r>
      <w:r w:rsidRPr="004A4951">
        <w:rPr>
          <w:rFonts w:ascii="Times New Roman" w:hAnsi="Times New Roman"/>
          <w:color w:val="000000"/>
          <w:sz w:val="24"/>
          <w:szCs w:val="20"/>
          <w:lang w:eastAsia="ar-SA"/>
        </w:rPr>
        <w:t xml:space="preserve"> stend</w:t>
      </w:r>
      <w:r>
        <w:rPr>
          <w:rFonts w:ascii="Times New Roman" w:hAnsi="Times New Roman"/>
          <w:color w:val="000000"/>
          <w:sz w:val="24"/>
          <w:szCs w:val="20"/>
          <w:lang w:eastAsia="ar-SA"/>
        </w:rPr>
        <w:t>o</w:t>
      </w:r>
      <w:r w:rsidRPr="004A4951">
        <w:rPr>
          <w:rFonts w:ascii="Times New Roman" w:hAnsi="Times New Roman"/>
          <w:color w:val="000000"/>
          <w:sz w:val="24"/>
          <w:szCs w:val="20"/>
          <w:lang w:eastAsia="ar-SA"/>
        </w:rPr>
        <w:t xml:space="preserve"> transportavimą iki parodos, surinkimą parodoje „</w:t>
      </w:r>
      <w:proofErr w:type="spellStart"/>
      <w:r>
        <w:rPr>
          <w:rFonts w:ascii="Times New Roman" w:hAnsi="Times New Roman"/>
          <w:color w:val="000000"/>
          <w:sz w:val="24"/>
          <w:szCs w:val="20"/>
          <w:lang w:eastAsia="ar-SA"/>
        </w:rPr>
        <w:t>Smart</w:t>
      </w:r>
      <w:proofErr w:type="spellEnd"/>
      <w:r>
        <w:rPr>
          <w:rFonts w:ascii="Times New Roman" w:hAnsi="Times New Roman"/>
          <w:color w:val="000000"/>
          <w:sz w:val="24"/>
          <w:szCs w:val="20"/>
          <w:lang w:eastAsia="ar-SA"/>
        </w:rPr>
        <w:t xml:space="preserve"> </w:t>
      </w:r>
      <w:proofErr w:type="spellStart"/>
      <w:r>
        <w:rPr>
          <w:rFonts w:ascii="Times New Roman" w:hAnsi="Times New Roman"/>
          <w:color w:val="000000"/>
          <w:sz w:val="24"/>
          <w:szCs w:val="20"/>
          <w:lang w:eastAsia="ar-SA"/>
        </w:rPr>
        <w:t>City</w:t>
      </w:r>
      <w:proofErr w:type="spellEnd"/>
      <w:r>
        <w:rPr>
          <w:rFonts w:ascii="Times New Roman" w:hAnsi="Times New Roman"/>
          <w:color w:val="000000"/>
          <w:sz w:val="24"/>
          <w:szCs w:val="20"/>
          <w:lang w:eastAsia="ar-SA"/>
        </w:rPr>
        <w:t xml:space="preserve"> Expo </w:t>
      </w:r>
      <w:proofErr w:type="spellStart"/>
      <w:r>
        <w:rPr>
          <w:rFonts w:ascii="Times New Roman" w:hAnsi="Times New Roman"/>
          <w:color w:val="000000"/>
          <w:sz w:val="24"/>
          <w:szCs w:val="20"/>
          <w:lang w:eastAsia="ar-SA"/>
        </w:rPr>
        <w:t>World</w:t>
      </w:r>
      <w:proofErr w:type="spellEnd"/>
      <w:r>
        <w:rPr>
          <w:rFonts w:ascii="Times New Roman" w:hAnsi="Times New Roman"/>
          <w:color w:val="000000"/>
          <w:sz w:val="24"/>
          <w:szCs w:val="20"/>
          <w:lang w:eastAsia="ar-SA"/>
        </w:rPr>
        <w:t xml:space="preserve"> </w:t>
      </w:r>
      <w:proofErr w:type="spellStart"/>
      <w:r>
        <w:rPr>
          <w:rFonts w:ascii="Times New Roman" w:hAnsi="Times New Roman"/>
          <w:color w:val="000000"/>
          <w:sz w:val="24"/>
          <w:szCs w:val="20"/>
          <w:lang w:eastAsia="ar-SA"/>
        </w:rPr>
        <w:t>Congress</w:t>
      </w:r>
      <w:proofErr w:type="spellEnd"/>
      <w:r>
        <w:rPr>
          <w:rFonts w:ascii="Times New Roman" w:hAnsi="Times New Roman"/>
          <w:color w:val="000000"/>
          <w:sz w:val="24"/>
          <w:szCs w:val="20"/>
          <w:lang w:eastAsia="ar-SA"/>
        </w:rPr>
        <w:t xml:space="preserve"> (SCEWC) </w:t>
      </w:r>
      <w:r w:rsidRPr="003C5E9E">
        <w:rPr>
          <w:rFonts w:ascii="Times New Roman" w:hAnsi="Times New Roman"/>
          <w:color w:val="000000"/>
          <w:sz w:val="24"/>
          <w:szCs w:val="20"/>
          <w:lang w:eastAsia="ar-SA"/>
        </w:rPr>
        <w:t>20</w:t>
      </w:r>
      <w:r>
        <w:rPr>
          <w:rFonts w:ascii="Times New Roman" w:hAnsi="Times New Roman"/>
          <w:color w:val="000000"/>
          <w:sz w:val="24"/>
          <w:szCs w:val="20"/>
          <w:lang w:eastAsia="ar-SA"/>
        </w:rPr>
        <w:t xml:space="preserve">25“  </w:t>
      </w:r>
      <w:r w:rsidRPr="004A4951">
        <w:rPr>
          <w:rFonts w:ascii="Times New Roman" w:hAnsi="Times New Roman"/>
          <w:color w:val="000000"/>
          <w:sz w:val="24"/>
          <w:szCs w:val="20"/>
          <w:lang w:eastAsia="ar-SA"/>
        </w:rPr>
        <w:t>bei demontavimą ir parodos ploto sutvarkymą pasibaigus parodai.</w:t>
      </w:r>
    </w:p>
    <w:p w14:paraId="032525A2" w14:textId="77777777" w:rsidR="00D13F6F" w:rsidRPr="008F2D02" w:rsidRDefault="00D13F6F" w:rsidP="00D13F6F">
      <w:pPr>
        <w:numPr>
          <w:ilvl w:val="1"/>
          <w:numId w:val="34"/>
        </w:numPr>
        <w:suppressLineNumbers/>
        <w:tabs>
          <w:tab w:val="left" w:pos="0"/>
          <w:tab w:val="left" w:pos="567"/>
        </w:tabs>
        <w:spacing w:after="0" w:line="240" w:lineRule="auto"/>
        <w:ind w:left="0" w:firstLine="0"/>
        <w:jc w:val="both"/>
        <w:outlineLvl w:val="1"/>
        <w:rPr>
          <w:rFonts w:ascii="Times New Roman" w:hAnsi="Times New Roman"/>
          <w:color w:val="000000"/>
          <w:sz w:val="24"/>
          <w:szCs w:val="20"/>
          <w:lang w:eastAsia="ar-SA"/>
        </w:rPr>
      </w:pPr>
      <w:r w:rsidRPr="00AE6AEE">
        <w:rPr>
          <w:rFonts w:ascii="Times New Roman" w:hAnsi="Times New Roman"/>
          <w:color w:val="000000"/>
          <w:sz w:val="24"/>
          <w:szCs w:val="20"/>
          <w:lang w:eastAsia="ar-SA"/>
        </w:rPr>
        <w:lastRenderedPageBreak/>
        <w:t xml:space="preserve">Tiekėjas privalo laikytis parodos organizatoriaus nustatytų reikalavimų. Tiekėjui pažeidus nustatytus reikalavimus, jis privalo kompensuoti visas dėl savo kaltės patirtas tiesiogines išlaidas. </w:t>
      </w:r>
      <w:r w:rsidRPr="008F2D02">
        <w:rPr>
          <w:rFonts w:ascii="Times New Roman" w:hAnsi="Times New Roman"/>
          <w:color w:val="000000"/>
          <w:sz w:val="24"/>
          <w:szCs w:val="20"/>
          <w:lang w:eastAsia="ar-SA"/>
        </w:rPr>
        <w:t>Iškilus poreikiui paslaugos turi būti teikiamos ir nedarbo bei švenčių dienomis.</w:t>
      </w:r>
    </w:p>
    <w:p w14:paraId="43215D64" w14:textId="77777777" w:rsidR="00D13F6F" w:rsidRDefault="00D13F6F" w:rsidP="00D13F6F">
      <w:pPr>
        <w:numPr>
          <w:ilvl w:val="1"/>
          <w:numId w:val="34"/>
        </w:numPr>
        <w:suppressLineNumbers/>
        <w:tabs>
          <w:tab w:val="left" w:pos="0"/>
          <w:tab w:val="left" w:pos="567"/>
        </w:tabs>
        <w:spacing w:after="0" w:line="240" w:lineRule="auto"/>
        <w:ind w:left="0" w:firstLine="0"/>
        <w:jc w:val="both"/>
        <w:outlineLvl w:val="1"/>
        <w:rPr>
          <w:rFonts w:ascii="Times New Roman" w:hAnsi="Times New Roman"/>
          <w:color w:val="000000"/>
          <w:sz w:val="24"/>
          <w:szCs w:val="20"/>
          <w:lang w:eastAsia="ar-SA"/>
        </w:rPr>
      </w:pPr>
      <w:r w:rsidRPr="008F2D02">
        <w:rPr>
          <w:rFonts w:ascii="Times New Roman" w:hAnsi="Times New Roman"/>
          <w:color w:val="000000"/>
          <w:sz w:val="24"/>
          <w:szCs w:val="20"/>
          <w:lang w:eastAsia="ar-SA"/>
        </w:rPr>
        <w:t>Tiekėjas savo veikloje privalo vadovautis ekonomiškumo principu – tausoti savo, Perkančiosios organizacijos ir parodos dalyvių materialinius resursus.</w:t>
      </w:r>
    </w:p>
    <w:p w14:paraId="72089F3E" w14:textId="77777777" w:rsidR="00D13F6F" w:rsidRPr="008F2D02" w:rsidRDefault="00D13F6F" w:rsidP="00D13F6F">
      <w:pPr>
        <w:numPr>
          <w:ilvl w:val="1"/>
          <w:numId w:val="34"/>
        </w:numPr>
        <w:suppressLineNumbers/>
        <w:tabs>
          <w:tab w:val="left" w:pos="0"/>
          <w:tab w:val="left" w:pos="567"/>
        </w:tabs>
        <w:spacing w:after="0" w:line="240" w:lineRule="auto"/>
        <w:ind w:left="0" w:firstLine="0"/>
        <w:jc w:val="both"/>
        <w:outlineLvl w:val="1"/>
        <w:rPr>
          <w:rFonts w:ascii="Times New Roman" w:hAnsi="Times New Roman"/>
          <w:color w:val="000000"/>
          <w:sz w:val="24"/>
          <w:szCs w:val="20"/>
          <w:lang w:eastAsia="ar-SA"/>
        </w:rPr>
      </w:pPr>
      <w:r w:rsidRPr="008F2D02">
        <w:rPr>
          <w:rFonts w:ascii="Times New Roman" w:hAnsi="Times New Roman"/>
          <w:color w:val="000000"/>
          <w:sz w:val="24"/>
          <w:szCs w:val="20"/>
          <w:lang w:eastAsia="ar-SA"/>
        </w:rPr>
        <w:t>Tiekėjo techninio personalo darbuotojas, atsakingas už stend</w:t>
      </w:r>
      <w:r>
        <w:rPr>
          <w:rFonts w:ascii="Times New Roman" w:hAnsi="Times New Roman"/>
          <w:color w:val="000000"/>
          <w:sz w:val="24"/>
          <w:szCs w:val="20"/>
          <w:lang w:eastAsia="ar-SA"/>
        </w:rPr>
        <w:t>o</w:t>
      </w:r>
      <w:r w:rsidRPr="008F2D02">
        <w:rPr>
          <w:rFonts w:ascii="Times New Roman" w:hAnsi="Times New Roman"/>
          <w:color w:val="000000"/>
          <w:sz w:val="24"/>
          <w:szCs w:val="20"/>
          <w:lang w:eastAsia="ar-SA"/>
        </w:rPr>
        <w:t xml:space="preserve"> techninį aptarnavimą parodos metu, privalo būti parodoje arba esant poreikiui, bet kada atvykti į parodos nacionalinį stendą per 2 val. nuo iškvietimo momento. Tiekėjo techninio personalo darbuotojas, atsakingas už nacionalini</w:t>
      </w:r>
      <w:r>
        <w:rPr>
          <w:rFonts w:ascii="Times New Roman" w:hAnsi="Times New Roman"/>
          <w:color w:val="000000"/>
          <w:sz w:val="24"/>
          <w:szCs w:val="20"/>
          <w:lang w:eastAsia="ar-SA"/>
        </w:rPr>
        <w:t>o</w:t>
      </w:r>
      <w:r w:rsidRPr="008F2D02">
        <w:rPr>
          <w:rFonts w:ascii="Times New Roman" w:hAnsi="Times New Roman"/>
          <w:color w:val="000000"/>
          <w:sz w:val="24"/>
          <w:szCs w:val="20"/>
          <w:lang w:eastAsia="ar-SA"/>
        </w:rPr>
        <w:t xml:space="preserve"> sten</w:t>
      </w:r>
      <w:r>
        <w:rPr>
          <w:rFonts w:ascii="Times New Roman" w:hAnsi="Times New Roman"/>
          <w:color w:val="000000"/>
          <w:sz w:val="24"/>
          <w:szCs w:val="20"/>
          <w:lang w:eastAsia="ar-SA"/>
        </w:rPr>
        <w:t>do</w:t>
      </w:r>
      <w:r w:rsidRPr="008F2D02">
        <w:rPr>
          <w:rFonts w:ascii="Times New Roman" w:hAnsi="Times New Roman"/>
          <w:color w:val="000000"/>
          <w:sz w:val="24"/>
          <w:szCs w:val="20"/>
          <w:lang w:eastAsia="ar-SA"/>
        </w:rPr>
        <w:t xml:space="preserve"> techninį aptarnavimą ir nacionalini</w:t>
      </w:r>
      <w:r>
        <w:rPr>
          <w:rFonts w:ascii="Times New Roman" w:hAnsi="Times New Roman"/>
          <w:color w:val="000000"/>
          <w:sz w:val="24"/>
          <w:szCs w:val="20"/>
          <w:lang w:eastAsia="ar-SA"/>
        </w:rPr>
        <w:t>ame</w:t>
      </w:r>
      <w:r w:rsidRPr="008F2D02">
        <w:rPr>
          <w:rFonts w:ascii="Times New Roman" w:hAnsi="Times New Roman"/>
          <w:color w:val="000000"/>
          <w:sz w:val="24"/>
          <w:szCs w:val="20"/>
          <w:lang w:eastAsia="ar-SA"/>
        </w:rPr>
        <w:t xml:space="preserve"> stend</w:t>
      </w:r>
      <w:r>
        <w:rPr>
          <w:rFonts w:ascii="Times New Roman" w:hAnsi="Times New Roman"/>
          <w:color w:val="000000"/>
          <w:sz w:val="24"/>
          <w:szCs w:val="20"/>
          <w:lang w:eastAsia="ar-SA"/>
        </w:rPr>
        <w:t>e</w:t>
      </w:r>
      <w:r w:rsidRPr="008F2D02">
        <w:rPr>
          <w:rFonts w:ascii="Times New Roman" w:hAnsi="Times New Roman"/>
          <w:color w:val="000000"/>
          <w:sz w:val="24"/>
          <w:szCs w:val="20"/>
          <w:lang w:eastAsia="ar-SA"/>
        </w:rPr>
        <w:t xml:space="preserve"> veikiančių įrengimų ar kitos technikos priežiūrą, privalo būti pilnai techniškai pasiruošęs pašalinti atsiradusius techninius gedimus arba pakeisti sugedusią stend</w:t>
      </w:r>
      <w:r>
        <w:rPr>
          <w:rFonts w:ascii="Times New Roman" w:hAnsi="Times New Roman"/>
          <w:color w:val="000000"/>
          <w:sz w:val="24"/>
          <w:szCs w:val="20"/>
          <w:lang w:eastAsia="ar-SA"/>
        </w:rPr>
        <w:t>ų</w:t>
      </w:r>
      <w:r w:rsidRPr="008F2D02">
        <w:rPr>
          <w:rFonts w:ascii="Times New Roman" w:hAnsi="Times New Roman"/>
          <w:color w:val="000000"/>
          <w:sz w:val="24"/>
          <w:szCs w:val="20"/>
          <w:lang w:eastAsia="ar-SA"/>
        </w:rPr>
        <w:t xml:space="preserve"> įrangą ir/ar techniką nauja. </w:t>
      </w:r>
    </w:p>
    <w:p w14:paraId="4FD1FD2A" w14:textId="77777777" w:rsidR="00D13F6F" w:rsidRPr="004A4951" w:rsidRDefault="00D13F6F" w:rsidP="00D13F6F">
      <w:pPr>
        <w:numPr>
          <w:ilvl w:val="1"/>
          <w:numId w:val="34"/>
        </w:numPr>
        <w:suppressLineNumbers/>
        <w:tabs>
          <w:tab w:val="left" w:pos="0"/>
          <w:tab w:val="left" w:pos="567"/>
        </w:tabs>
        <w:spacing w:after="0" w:line="240" w:lineRule="auto"/>
        <w:ind w:left="0" w:firstLine="0"/>
        <w:jc w:val="both"/>
        <w:outlineLvl w:val="1"/>
        <w:rPr>
          <w:rFonts w:ascii="Times New Roman" w:hAnsi="Times New Roman"/>
          <w:color w:val="000000"/>
          <w:sz w:val="24"/>
          <w:szCs w:val="20"/>
          <w:lang w:eastAsia="ar-SA"/>
        </w:rPr>
      </w:pPr>
      <w:r w:rsidRPr="004A4951">
        <w:rPr>
          <w:rFonts w:ascii="Times New Roman" w:hAnsi="Times New Roman"/>
          <w:color w:val="000000"/>
          <w:sz w:val="24"/>
          <w:szCs w:val="20"/>
          <w:lang w:eastAsia="ar-SA"/>
        </w:rPr>
        <w:t>Tiekėjas privalo priduoti stend</w:t>
      </w:r>
      <w:r>
        <w:rPr>
          <w:rFonts w:ascii="Times New Roman" w:hAnsi="Times New Roman"/>
          <w:color w:val="000000"/>
          <w:sz w:val="24"/>
          <w:szCs w:val="20"/>
          <w:lang w:eastAsia="ar-SA"/>
        </w:rPr>
        <w:t>ą</w:t>
      </w:r>
      <w:r w:rsidRPr="004A4951">
        <w:rPr>
          <w:rFonts w:ascii="Times New Roman" w:hAnsi="Times New Roman"/>
          <w:color w:val="000000"/>
          <w:sz w:val="24"/>
          <w:szCs w:val="20"/>
          <w:lang w:eastAsia="ar-SA"/>
        </w:rPr>
        <w:t xml:space="preserve"> iki </w:t>
      </w:r>
      <w:r>
        <w:rPr>
          <w:rFonts w:ascii="Times New Roman" w:hAnsi="Times New Roman"/>
          <w:color w:val="000000"/>
          <w:sz w:val="24"/>
          <w:szCs w:val="20"/>
          <w:lang w:eastAsia="ar-SA"/>
        </w:rPr>
        <w:t>parodos organizatorių nurodyto laiko.</w:t>
      </w:r>
      <w:r w:rsidRPr="004A4951">
        <w:rPr>
          <w:rFonts w:ascii="Times New Roman" w:hAnsi="Times New Roman"/>
          <w:color w:val="000000"/>
          <w:sz w:val="24"/>
          <w:szCs w:val="20"/>
          <w:lang w:eastAsia="ar-SA"/>
        </w:rPr>
        <w:t xml:space="preserve"> </w:t>
      </w:r>
    </w:p>
    <w:p w14:paraId="45EA26F9" w14:textId="77777777" w:rsidR="00D13F6F" w:rsidRDefault="00D13F6F" w:rsidP="00D13F6F">
      <w:pPr>
        <w:numPr>
          <w:ilvl w:val="1"/>
          <w:numId w:val="34"/>
        </w:numPr>
        <w:suppressLineNumbers/>
        <w:tabs>
          <w:tab w:val="left" w:pos="0"/>
          <w:tab w:val="left" w:pos="567"/>
        </w:tabs>
        <w:spacing w:after="0" w:line="240" w:lineRule="auto"/>
        <w:ind w:left="0" w:firstLine="0"/>
        <w:jc w:val="both"/>
        <w:outlineLvl w:val="1"/>
        <w:rPr>
          <w:rFonts w:ascii="Times New Roman" w:hAnsi="Times New Roman"/>
          <w:color w:val="000000"/>
          <w:sz w:val="24"/>
          <w:szCs w:val="20"/>
          <w:lang w:eastAsia="ar-SA"/>
        </w:rPr>
      </w:pPr>
      <w:r w:rsidRPr="004A4951">
        <w:rPr>
          <w:rFonts w:ascii="Times New Roman" w:hAnsi="Times New Roman"/>
          <w:color w:val="000000"/>
          <w:sz w:val="24"/>
          <w:szCs w:val="20"/>
          <w:lang w:eastAsia="ar-SA"/>
        </w:rPr>
        <w:t>Tiekėjas privalo užtikrinti, jog nacionalini</w:t>
      </w:r>
      <w:r>
        <w:rPr>
          <w:rFonts w:ascii="Times New Roman" w:hAnsi="Times New Roman"/>
          <w:color w:val="000000"/>
          <w:sz w:val="24"/>
          <w:szCs w:val="20"/>
          <w:lang w:eastAsia="ar-SA"/>
        </w:rPr>
        <w:t>o</w:t>
      </w:r>
      <w:r w:rsidRPr="004A4951">
        <w:rPr>
          <w:rFonts w:ascii="Times New Roman" w:hAnsi="Times New Roman"/>
          <w:color w:val="000000"/>
          <w:sz w:val="24"/>
          <w:szCs w:val="20"/>
          <w:lang w:eastAsia="ar-SA"/>
        </w:rPr>
        <w:t xml:space="preserve"> stend</w:t>
      </w:r>
      <w:r>
        <w:rPr>
          <w:rFonts w:ascii="Times New Roman" w:hAnsi="Times New Roman"/>
          <w:color w:val="000000"/>
          <w:sz w:val="24"/>
          <w:szCs w:val="20"/>
          <w:lang w:eastAsia="ar-SA"/>
        </w:rPr>
        <w:t>o</w:t>
      </w:r>
      <w:r w:rsidRPr="004A4951">
        <w:rPr>
          <w:rFonts w:ascii="Times New Roman" w:hAnsi="Times New Roman"/>
          <w:color w:val="000000"/>
          <w:sz w:val="24"/>
          <w:szCs w:val="20"/>
          <w:lang w:eastAsia="ar-SA"/>
        </w:rPr>
        <w:t xml:space="preserve"> įrengimas būtų atliktas laiku ir kokybiškai. </w:t>
      </w:r>
    </w:p>
    <w:p w14:paraId="42E5FBD1" w14:textId="77777777" w:rsidR="00D13F6F" w:rsidRPr="00DF57EC" w:rsidRDefault="00D13F6F" w:rsidP="00D13F6F">
      <w:pPr>
        <w:numPr>
          <w:ilvl w:val="1"/>
          <w:numId w:val="34"/>
        </w:numPr>
        <w:suppressLineNumbers/>
        <w:tabs>
          <w:tab w:val="left" w:pos="567"/>
        </w:tabs>
        <w:spacing w:after="0" w:line="240" w:lineRule="auto"/>
        <w:ind w:left="0" w:firstLine="0"/>
        <w:jc w:val="both"/>
        <w:outlineLvl w:val="1"/>
        <w:rPr>
          <w:rFonts w:ascii="Times New Roman" w:hAnsi="Times New Roman"/>
          <w:color w:val="000000"/>
          <w:sz w:val="24"/>
          <w:szCs w:val="24"/>
          <w:lang w:eastAsia="ar-SA"/>
        </w:rPr>
      </w:pPr>
      <w:r w:rsidRPr="00DF57EC">
        <w:rPr>
          <w:rFonts w:ascii="Times New Roman" w:hAnsi="Times New Roman"/>
          <w:color w:val="000000"/>
          <w:sz w:val="24"/>
          <w:szCs w:val="24"/>
          <w:lang w:eastAsia="ar-SA"/>
        </w:rPr>
        <w:t>Sutarties vykdymui taikomi aplinkos apsaugos (žalieji) reikalavimai:</w:t>
      </w:r>
    </w:p>
    <w:p w14:paraId="0BFA6735" w14:textId="77777777" w:rsidR="00D13F6F" w:rsidRPr="00DF57EC" w:rsidRDefault="00D13F6F" w:rsidP="00D13F6F">
      <w:pPr>
        <w:pStyle w:val="ListParagraph"/>
        <w:numPr>
          <w:ilvl w:val="2"/>
          <w:numId w:val="34"/>
        </w:numPr>
        <w:spacing w:after="0" w:line="240" w:lineRule="auto"/>
        <w:jc w:val="both"/>
        <w:rPr>
          <w:rFonts w:ascii="Times New Roman" w:eastAsia="Tahoma" w:hAnsi="Times New Roman" w:cs="Times New Roman"/>
          <w:sz w:val="24"/>
          <w:szCs w:val="24"/>
        </w:rPr>
      </w:pPr>
      <w:r w:rsidRPr="00DF57EC">
        <w:rPr>
          <w:rFonts w:ascii="Times New Roman" w:eastAsia="Times New Roman" w:hAnsi="Times New Roman" w:cs="Times New Roman"/>
          <w:sz w:val="24"/>
          <w:szCs w:val="24"/>
        </w:rPr>
        <w:t xml:space="preserve"> Prekės (naudojamos stendo konstrukcijos, sienos, baldai, kiliminė danga ir kt.) yra tvirtos, ilgaamžės, funkcionalios, ji ar jos sudedamosios dalys tinka naudoti daug kartų ir (ar) lengvai pataisomos, ir (ar) pakeičiamos</w:t>
      </w:r>
      <w:r w:rsidRPr="00DF57EC">
        <w:rPr>
          <w:rFonts w:ascii="Times New Roman" w:eastAsia="Tahoma" w:hAnsi="Times New Roman" w:cs="Times New Roman"/>
          <w:sz w:val="24"/>
          <w:szCs w:val="24"/>
        </w:rPr>
        <w:t>.</w:t>
      </w:r>
    </w:p>
    <w:p w14:paraId="20560D69" w14:textId="77777777" w:rsidR="00D13F6F" w:rsidRPr="00DF57EC" w:rsidRDefault="00D13F6F" w:rsidP="00D13F6F">
      <w:pPr>
        <w:pStyle w:val="ListParagraph"/>
        <w:numPr>
          <w:ilvl w:val="2"/>
          <w:numId w:val="34"/>
        </w:numPr>
        <w:spacing w:after="0" w:line="240" w:lineRule="auto"/>
        <w:jc w:val="both"/>
        <w:rPr>
          <w:rFonts w:ascii="Times New Roman" w:eastAsia="Tahoma" w:hAnsi="Times New Roman" w:cs="Times New Roman"/>
          <w:sz w:val="24"/>
          <w:szCs w:val="24"/>
        </w:rPr>
      </w:pPr>
      <w:r w:rsidRPr="00DF57EC">
        <w:rPr>
          <w:rFonts w:ascii="Times New Roman" w:eastAsia="Times New Roman" w:hAnsi="Times New Roman" w:cs="Times New Roman"/>
          <w:sz w:val="24"/>
          <w:szCs w:val="24"/>
        </w:rPr>
        <w:t>Tiekėjas įsipareigoja paslaugų teikimo metu susidariusias atliekas rūšiuoti ir atliekas tinkamas perdirbimui ar pakartotinam panaudojimui perduoti tokias atliekas turinčiam teisę tvarkyti atliekų tvarkytojui, o netinkamas perdirbimui ar pakartotinam panaudojimui – utilizuoti specialiai tam skirtose vietose.</w:t>
      </w:r>
    </w:p>
    <w:p w14:paraId="204D2E9E" w14:textId="77777777" w:rsidR="00D13F6F" w:rsidRPr="00DF57EC" w:rsidRDefault="00D13F6F" w:rsidP="00D13F6F">
      <w:pPr>
        <w:pStyle w:val="ListParagraph"/>
        <w:numPr>
          <w:ilvl w:val="2"/>
          <w:numId w:val="34"/>
        </w:numPr>
        <w:spacing w:after="0" w:line="240" w:lineRule="auto"/>
        <w:jc w:val="both"/>
        <w:rPr>
          <w:rFonts w:ascii="Times New Roman" w:hAnsi="Times New Roman" w:cs="Times New Roman"/>
          <w:sz w:val="24"/>
          <w:szCs w:val="24"/>
          <w:lang w:eastAsia="ar-SA"/>
        </w:rPr>
      </w:pPr>
      <w:r w:rsidRPr="00DF57EC">
        <w:rPr>
          <w:rFonts w:ascii="Times New Roman" w:eastAsia="Tahoma" w:hAnsi="Times New Roman" w:cs="Times New Roman"/>
          <w:sz w:val="24"/>
          <w:szCs w:val="24"/>
        </w:rPr>
        <w:t xml:space="preserve">Jei paslaugų vykdymo metu Tiekėjo naudojamos prekės/medžiagos turi būti tiekiamos ar perduodamos antrinėje pakuotėje, ji turi atitikti pakuotėms nustatytus minimalius aplinkos apsaugos kriterijus, nebent tai prieštarauja higienos normoms: pakuotės turi būti laikytinos perdirbamosiomis pakuotėmis pagal Lietuvos Respublikos mokesčio už aplinkos teršimą įstatymo nuostatas. </w:t>
      </w:r>
    </w:p>
    <w:p w14:paraId="4C022316" w14:textId="77777777" w:rsidR="00D13F6F" w:rsidRPr="004A4951" w:rsidRDefault="00D13F6F" w:rsidP="00D13F6F">
      <w:pPr>
        <w:suppressLineNumbers/>
        <w:tabs>
          <w:tab w:val="left" w:pos="0"/>
          <w:tab w:val="left" w:pos="567"/>
        </w:tabs>
        <w:spacing w:after="0" w:line="240" w:lineRule="auto"/>
        <w:jc w:val="both"/>
        <w:outlineLvl w:val="1"/>
        <w:rPr>
          <w:rFonts w:ascii="Times New Roman" w:hAnsi="Times New Roman"/>
          <w:color w:val="000000"/>
          <w:sz w:val="24"/>
          <w:szCs w:val="20"/>
          <w:lang w:eastAsia="ar-SA"/>
        </w:rPr>
      </w:pPr>
    </w:p>
    <w:p w14:paraId="0908EBF8" w14:textId="77777777" w:rsidR="00D13F6F" w:rsidRPr="004A4951" w:rsidRDefault="00D13F6F" w:rsidP="00D13F6F">
      <w:pPr>
        <w:spacing w:after="0"/>
        <w:rPr>
          <w:lang w:eastAsia="ar-SA"/>
        </w:rPr>
      </w:pPr>
    </w:p>
    <w:p w14:paraId="36514EEE" w14:textId="77777777" w:rsidR="00D13F6F" w:rsidRPr="004A4951" w:rsidRDefault="00D13F6F" w:rsidP="00D13F6F">
      <w:pPr>
        <w:numPr>
          <w:ilvl w:val="0"/>
          <w:numId w:val="34"/>
        </w:numPr>
        <w:suppressAutoHyphens/>
        <w:spacing w:after="0" w:line="240" w:lineRule="auto"/>
        <w:jc w:val="center"/>
        <w:rPr>
          <w:rFonts w:ascii="Times New Roman" w:eastAsia="Times New Roman" w:hAnsi="Times New Roman"/>
          <w:b/>
          <w:sz w:val="24"/>
          <w:szCs w:val="24"/>
          <w:lang w:eastAsia="ar-SA"/>
        </w:rPr>
      </w:pPr>
      <w:r w:rsidRPr="004A4951">
        <w:rPr>
          <w:rFonts w:ascii="Times New Roman" w:eastAsia="Times New Roman" w:hAnsi="Times New Roman"/>
          <w:b/>
          <w:sz w:val="24"/>
          <w:szCs w:val="24"/>
          <w:lang w:eastAsia="ar-SA"/>
        </w:rPr>
        <w:t>NACIONALINIS PARODOS STENDAS</w:t>
      </w:r>
    </w:p>
    <w:p w14:paraId="684DBF06" w14:textId="77777777" w:rsidR="00D13F6F" w:rsidRPr="004A4951" w:rsidRDefault="00D13F6F" w:rsidP="00D13F6F">
      <w:pPr>
        <w:suppressAutoHyphens/>
        <w:spacing w:after="0" w:line="240" w:lineRule="auto"/>
        <w:ind w:left="360"/>
        <w:jc w:val="both"/>
        <w:rPr>
          <w:rFonts w:ascii="Times New Roman" w:eastAsia="Times New Roman" w:hAnsi="Times New Roman"/>
          <w:b/>
          <w:sz w:val="24"/>
          <w:szCs w:val="24"/>
          <w:lang w:eastAsia="ar-SA"/>
        </w:rPr>
      </w:pPr>
    </w:p>
    <w:p w14:paraId="09A63CB9" w14:textId="77777777" w:rsidR="00D13F6F" w:rsidRPr="004A4951" w:rsidRDefault="00D13F6F" w:rsidP="00D13F6F">
      <w:pPr>
        <w:numPr>
          <w:ilvl w:val="1"/>
          <w:numId w:val="34"/>
        </w:numPr>
        <w:suppressLineNumbers/>
        <w:tabs>
          <w:tab w:val="left" w:pos="0"/>
          <w:tab w:val="left" w:pos="567"/>
        </w:tabs>
        <w:spacing w:after="0" w:line="240" w:lineRule="auto"/>
        <w:ind w:left="0" w:firstLine="0"/>
        <w:jc w:val="both"/>
        <w:outlineLvl w:val="1"/>
        <w:rPr>
          <w:rFonts w:ascii="Times New Roman" w:hAnsi="Times New Roman"/>
          <w:color w:val="000000"/>
          <w:sz w:val="24"/>
          <w:szCs w:val="20"/>
          <w:lang w:eastAsia="ar-SA"/>
        </w:rPr>
      </w:pPr>
      <w:r w:rsidRPr="004A4951">
        <w:rPr>
          <w:rFonts w:ascii="Times New Roman" w:hAnsi="Times New Roman"/>
          <w:color w:val="000000"/>
          <w:sz w:val="24"/>
          <w:szCs w:val="20"/>
          <w:lang w:eastAsia="ar-SA"/>
        </w:rPr>
        <w:t>Reikalavimai stendui:</w:t>
      </w:r>
    </w:p>
    <w:p w14:paraId="49743C21" w14:textId="77777777" w:rsidR="00D13F6F" w:rsidRDefault="00D13F6F" w:rsidP="00D13F6F">
      <w:pPr>
        <w:numPr>
          <w:ilvl w:val="2"/>
          <w:numId w:val="34"/>
        </w:numPr>
        <w:suppressLineNumbers/>
        <w:tabs>
          <w:tab w:val="left" w:pos="480"/>
          <w:tab w:val="left" w:pos="1560"/>
        </w:tabs>
        <w:suppressAutoHyphens/>
        <w:spacing w:after="0" w:line="240" w:lineRule="auto"/>
        <w:ind w:left="0" w:firstLine="851"/>
        <w:jc w:val="both"/>
        <w:outlineLvl w:val="1"/>
        <w:rPr>
          <w:rFonts w:ascii="Times New Roman" w:hAnsi="Times New Roman"/>
          <w:color w:val="000000"/>
          <w:sz w:val="24"/>
          <w:szCs w:val="20"/>
          <w:lang w:eastAsia="ar-SA"/>
        </w:rPr>
      </w:pPr>
      <w:r>
        <w:rPr>
          <w:rFonts w:ascii="Times New Roman" w:hAnsi="Times New Roman"/>
          <w:color w:val="000000"/>
          <w:sz w:val="24"/>
          <w:szCs w:val="20"/>
          <w:lang w:eastAsia="ar-SA"/>
        </w:rPr>
        <w:t>S</w:t>
      </w:r>
      <w:r w:rsidRPr="004A4951">
        <w:rPr>
          <w:rFonts w:ascii="Times New Roman" w:hAnsi="Times New Roman"/>
          <w:color w:val="000000"/>
          <w:sz w:val="24"/>
          <w:szCs w:val="20"/>
          <w:lang w:eastAsia="ar-SA"/>
        </w:rPr>
        <w:t xml:space="preserve">tendo koncepcija </w:t>
      </w:r>
      <w:r>
        <w:rPr>
          <w:rFonts w:ascii="Times New Roman" w:hAnsi="Times New Roman"/>
          <w:color w:val="000000"/>
          <w:sz w:val="24"/>
          <w:szCs w:val="20"/>
          <w:lang w:eastAsia="ar-SA"/>
        </w:rPr>
        <w:t>turi atspindėti Lietuvos kaip šalies unikalumą.</w:t>
      </w:r>
    </w:p>
    <w:p w14:paraId="0B339D4D" w14:textId="77777777" w:rsidR="00D13F6F" w:rsidRPr="004A4951" w:rsidRDefault="00D13F6F" w:rsidP="00D13F6F">
      <w:pPr>
        <w:numPr>
          <w:ilvl w:val="2"/>
          <w:numId w:val="34"/>
        </w:numPr>
        <w:suppressLineNumbers/>
        <w:tabs>
          <w:tab w:val="left" w:pos="480"/>
          <w:tab w:val="left" w:pos="1560"/>
        </w:tabs>
        <w:suppressAutoHyphens/>
        <w:spacing w:after="0" w:line="240" w:lineRule="auto"/>
        <w:ind w:left="0" w:firstLine="851"/>
        <w:jc w:val="both"/>
        <w:outlineLvl w:val="1"/>
        <w:rPr>
          <w:rFonts w:ascii="Times New Roman" w:hAnsi="Times New Roman"/>
          <w:color w:val="000000"/>
          <w:sz w:val="24"/>
          <w:szCs w:val="20"/>
          <w:lang w:eastAsia="ar-SA"/>
        </w:rPr>
      </w:pPr>
      <w:r>
        <w:rPr>
          <w:rFonts w:ascii="Times New Roman" w:hAnsi="Times New Roman"/>
          <w:color w:val="000000"/>
          <w:sz w:val="24"/>
          <w:szCs w:val="20"/>
          <w:lang w:eastAsia="ar-SA"/>
        </w:rPr>
        <w:t xml:space="preserve">Stendo dizainas </w:t>
      </w:r>
      <w:r w:rsidRPr="006E55E2">
        <w:rPr>
          <w:rFonts w:ascii="Times New Roman" w:hAnsi="Times New Roman"/>
          <w:color w:val="000000"/>
          <w:sz w:val="24"/>
          <w:szCs w:val="20"/>
          <w:lang w:eastAsia="ar-SA"/>
        </w:rPr>
        <w:t xml:space="preserve">turi </w:t>
      </w:r>
      <w:r>
        <w:rPr>
          <w:rFonts w:ascii="Times New Roman" w:hAnsi="Times New Roman"/>
          <w:color w:val="000000"/>
          <w:sz w:val="24"/>
          <w:szCs w:val="20"/>
          <w:lang w:eastAsia="ar-SA"/>
        </w:rPr>
        <w:t>apjungti</w:t>
      </w:r>
      <w:r w:rsidRPr="006E55E2">
        <w:rPr>
          <w:rFonts w:ascii="Times New Roman" w:hAnsi="Times New Roman"/>
          <w:color w:val="000000"/>
          <w:sz w:val="24"/>
          <w:szCs w:val="20"/>
          <w:lang w:eastAsia="ar-SA"/>
        </w:rPr>
        <w:t xml:space="preserve"> bendrus </w:t>
      </w:r>
      <w:r w:rsidRPr="006E55E2">
        <w:rPr>
          <w:rFonts w:ascii="Times New Roman" w:hAnsi="Times New Roman"/>
          <w:color w:val="000000"/>
          <w:sz w:val="24"/>
          <w:szCs w:val="24"/>
        </w:rPr>
        <w:t>Lietuvos nacionalinio stendo dizaino elementus</w:t>
      </w:r>
      <w:r>
        <w:rPr>
          <w:rFonts w:ascii="Times New Roman" w:hAnsi="Times New Roman"/>
          <w:color w:val="000000"/>
          <w:sz w:val="24"/>
          <w:szCs w:val="24"/>
        </w:rPr>
        <w:t xml:space="preserve">, turi būti suprojektuotas vadovaujantis Lietuvos pristatymo užsienyje strategija </w:t>
      </w:r>
      <w:r w:rsidRPr="00486486">
        <w:rPr>
          <w:rFonts w:ascii="Times New Roman" w:hAnsi="Times New Roman"/>
          <w:color w:val="000000"/>
          <w:sz w:val="24"/>
          <w:szCs w:val="24"/>
        </w:rPr>
        <w:t>20</w:t>
      </w:r>
      <w:r>
        <w:rPr>
          <w:rFonts w:ascii="Times New Roman" w:hAnsi="Times New Roman"/>
          <w:color w:val="000000"/>
          <w:sz w:val="24"/>
          <w:szCs w:val="24"/>
        </w:rPr>
        <w:t xml:space="preserve">20-2030 ir Lietuvos pristatymo užsienyje vizualinės tapatybės naudojimo gairėmis, kurios prieinamos portale </w:t>
      </w:r>
      <w:hyperlink r:id="rId11" w:history="1">
        <w:r w:rsidRPr="00C952B7">
          <w:rPr>
            <w:rStyle w:val="Hyperlink"/>
            <w:rFonts w:ascii="Times New Roman" w:hAnsi="Times New Roman"/>
            <w:sz w:val="24"/>
            <w:szCs w:val="24"/>
          </w:rPr>
          <w:t>www.lietuva.lt</w:t>
        </w:r>
      </w:hyperlink>
      <w:r>
        <w:rPr>
          <w:rFonts w:ascii="Times New Roman" w:hAnsi="Times New Roman"/>
          <w:color w:val="000000"/>
          <w:sz w:val="24"/>
          <w:szCs w:val="24"/>
        </w:rPr>
        <w:t xml:space="preserve"> </w:t>
      </w:r>
      <w:r>
        <w:rPr>
          <w:rFonts w:ascii="Times New Roman" w:hAnsi="Times New Roman"/>
          <w:color w:val="000000"/>
          <w:sz w:val="24"/>
          <w:szCs w:val="20"/>
          <w:lang w:eastAsia="ar-SA"/>
        </w:rPr>
        <w:t xml:space="preserve"> </w:t>
      </w:r>
    </w:p>
    <w:p w14:paraId="5626483F" w14:textId="3B63D8D9" w:rsidR="00D13F6F" w:rsidRDefault="00D13F6F" w:rsidP="00D13F6F">
      <w:pPr>
        <w:numPr>
          <w:ilvl w:val="2"/>
          <w:numId w:val="34"/>
        </w:numPr>
        <w:suppressLineNumbers/>
        <w:tabs>
          <w:tab w:val="left" w:pos="480"/>
          <w:tab w:val="left" w:pos="1560"/>
        </w:tabs>
        <w:suppressAutoHyphens/>
        <w:spacing w:after="0" w:line="240" w:lineRule="auto"/>
        <w:ind w:left="0" w:firstLine="851"/>
        <w:jc w:val="both"/>
        <w:outlineLvl w:val="1"/>
        <w:rPr>
          <w:rFonts w:ascii="Times New Roman" w:hAnsi="Times New Roman"/>
          <w:color w:val="000000"/>
          <w:sz w:val="24"/>
          <w:szCs w:val="24"/>
          <w:lang w:eastAsia="ar-SA"/>
        </w:rPr>
      </w:pPr>
      <w:r w:rsidRPr="7006F6D8">
        <w:rPr>
          <w:rFonts w:ascii="Times New Roman" w:hAnsi="Times New Roman"/>
          <w:color w:val="000000" w:themeColor="text1"/>
          <w:sz w:val="24"/>
          <w:szCs w:val="24"/>
          <w:lang w:eastAsia="ar-SA"/>
        </w:rPr>
        <w:t xml:space="preserve">Viso Inovacijų agentūros perkamo stendo įrengimo bendras dydis: </w:t>
      </w:r>
      <w:r w:rsidRPr="7006F6D8">
        <w:rPr>
          <w:rFonts w:ascii="Times New Roman" w:hAnsi="Times New Roman"/>
          <w:b/>
          <w:bCs/>
          <w:color w:val="000000" w:themeColor="text1"/>
          <w:sz w:val="24"/>
          <w:szCs w:val="24"/>
          <w:lang w:eastAsia="ar-SA"/>
        </w:rPr>
        <w:t>60 m2</w:t>
      </w:r>
      <w:r w:rsidRPr="7006F6D8">
        <w:rPr>
          <w:rFonts w:ascii="Times New Roman" w:hAnsi="Times New Roman"/>
          <w:color w:val="000000" w:themeColor="text1"/>
          <w:sz w:val="24"/>
          <w:szCs w:val="24"/>
          <w:lang w:eastAsia="ar-SA"/>
        </w:rPr>
        <w:t xml:space="preserve"> (stendo vieta pridedama) (trys atviros kraštinės). </w:t>
      </w:r>
      <w:r w:rsidRPr="7006F6D8">
        <w:rPr>
          <w:rFonts w:ascii="Times New Roman" w:eastAsia="Times New Roman" w:hAnsi="Times New Roman"/>
          <w:sz w:val="24"/>
          <w:szCs w:val="24"/>
        </w:rPr>
        <w:t xml:space="preserve">Stende turės būti Inovacijų agentūros </w:t>
      </w:r>
      <w:proofErr w:type="spellStart"/>
      <w:r w:rsidRPr="7006F6D8">
        <w:rPr>
          <w:rFonts w:ascii="Times New Roman" w:eastAsia="Times New Roman" w:hAnsi="Times New Roman"/>
          <w:sz w:val="24"/>
          <w:szCs w:val="24"/>
        </w:rPr>
        <w:t>infocounter‘is</w:t>
      </w:r>
      <w:proofErr w:type="spellEnd"/>
      <w:r w:rsidRPr="7006F6D8">
        <w:rPr>
          <w:rFonts w:ascii="Times New Roman" w:eastAsia="Times New Roman" w:hAnsi="Times New Roman"/>
          <w:sz w:val="24"/>
          <w:szCs w:val="24"/>
        </w:rPr>
        <w:t xml:space="preserve">, bendra susitikimų erdvė bei įmonių erdvės / </w:t>
      </w:r>
      <w:proofErr w:type="spellStart"/>
      <w:r w:rsidRPr="7006F6D8">
        <w:rPr>
          <w:rFonts w:ascii="Times New Roman" w:eastAsia="Times New Roman" w:hAnsi="Times New Roman"/>
          <w:sz w:val="24"/>
          <w:szCs w:val="24"/>
        </w:rPr>
        <w:t>infocounteriai</w:t>
      </w:r>
      <w:proofErr w:type="spellEnd"/>
      <w:r w:rsidRPr="7006F6D8">
        <w:rPr>
          <w:rFonts w:ascii="Times New Roman" w:eastAsia="Times New Roman" w:hAnsi="Times New Roman"/>
          <w:sz w:val="24"/>
          <w:szCs w:val="24"/>
        </w:rPr>
        <w:t xml:space="preserve"> (iš viso stende dalyvaus – 8 įmonės), sandėliukas, frizas.</w:t>
      </w:r>
    </w:p>
    <w:p w14:paraId="15AE7859" w14:textId="77777777" w:rsidR="00D13F6F" w:rsidRPr="004A4951" w:rsidRDefault="00D13F6F" w:rsidP="00D13F6F">
      <w:pPr>
        <w:numPr>
          <w:ilvl w:val="2"/>
          <w:numId w:val="34"/>
        </w:numPr>
        <w:spacing w:after="200" w:line="276" w:lineRule="auto"/>
        <w:rPr>
          <w:rFonts w:ascii="Times New Roman" w:hAnsi="Times New Roman"/>
          <w:color w:val="000000"/>
          <w:sz w:val="24"/>
          <w:szCs w:val="24"/>
          <w:lang w:eastAsia="ar-SA"/>
        </w:rPr>
      </w:pPr>
      <w:r w:rsidRPr="73133896">
        <w:rPr>
          <w:rFonts w:ascii="Times New Roman" w:hAnsi="Times New Roman"/>
          <w:color w:val="000000" w:themeColor="text1"/>
          <w:sz w:val="24"/>
          <w:szCs w:val="24"/>
          <w:lang w:eastAsia="ar-SA"/>
        </w:rPr>
        <w:t xml:space="preserve">Stende turi būti užtikrintas kokybiškas ir tinkamas įmonių produkcijos išdėstymas ir matomumas. </w:t>
      </w:r>
    </w:p>
    <w:p w14:paraId="614BB18A" w14:textId="77777777" w:rsidR="00D13F6F" w:rsidRPr="004A4951" w:rsidRDefault="00D13F6F" w:rsidP="00D13F6F">
      <w:pPr>
        <w:numPr>
          <w:ilvl w:val="2"/>
          <w:numId w:val="34"/>
        </w:numPr>
        <w:suppressLineNumbers/>
        <w:tabs>
          <w:tab w:val="left" w:pos="480"/>
          <w:tab w:val="left" w:pos="1560"/>
        </w:tabs>
        <w:suppressAutoHyphens/>
        <w:spacing w:after="0" w:line="240" w:lineRule="auto"/>
        <w:ind w:left="0" w:firstLine="851"/>
        <w:jc w:val="both"/>
        <w:outlineLvl w:val="1"/>
        <w:rPr>
          <w:rFonts w:ascii="Times New Roman" w:hAnsi="Times New Roman"/>
          <w:color w:val="000000"/>
          <w:sz w:val="24"/>
          <w:szCs w:val="20"/>
          <w:lang w:eastAsia="ar-SA"/>
        </w:rPr>
      </w:pPr>
      <w:r w:rsidRPr="004A4951">
        <w:rPr>
          <w:rFonts w:ascii="Times New Roman" w:hAnsi="Times New Roman"/>
          <w:color w:val="000000"/>
          <w:sz w:val="24"/>
          <w:szCs w:val="24"/>
          <w:lang w:eastAsia="ar-SA"/>
        </w:rPr>
        <w:t xml:space="preserve">Tiekėjas turi pasiūlyti optimalų baldų </w:t>
      </w:r>
      <w:r>
        <w:rPr>
          <w:rFonts w:ascii="Times New Roman" w:hAnsi="Times New Roman"/>
          <w:color w:val="000000"/>
          <w:sz w:val="24"/>
          <w:szCs w:val="24"/>
          <w:lang w:eastAsia="ar-SA"/>
        </w:rPr>
        <w:t>išdėstymo</w:t>
      </w:r>
      <w:r w:rsidRPr="004A4951">
        <w:rPr>
          <w:rFonts w:ascii="Times New Roman" w:hAnsi="Times New Roman"/>
          <w:color w:val="000000"/>
          <w:sz w:val="24"/>
          <w:szCs w:val="24"/>
          <w:lang w:eastAsia="ar-SA"/>
        </w:rPr>
        <w:t xml:space="preserve"> variantą bei suderinti </w:t>
      </w:r>
      <w:r>
        <w:rPr>
          <w:rFonts w:ascii="Times New Roman" w:hAnsi="Times New Roman"/>
          <w:color w:val="000000"/>
          <w:sz w:val="24"/>
          <w:szCs w:val="24"/>
          <w:lang w:eastAsia="ar-SA"/>
        </w:rPr>
        <w:t xml:space="preserve">jį </w:t>
      </w:r>
      <w:r w:rsidRPr="004A4951">
        <w:rPr>
          <w:rFonts w:ascii="Times New Roman" w:hAnsi="Times New Roman"/>
          <w:color w:val="000000"/>
          <w:sz w:val="24"/>
          <w:szCs w:val="24"/>
          <w:lang w:eastAsia="ar-SA"/>
        </w:rPr>
        <w:t xml:space="preserve">su </w:t>
      </w:r>
      <w:r>
        <w:rPr>
          <w:rFonts w:ascii="Times New Roman" w:hAnsi="Times New Roman"/>
          <w:color w:val="000000"/>
          <w:sz w:val="24"/>
          <w:szCs w:val="24"/>
          <w:lang w:eastAsia="ar-SA"/>
        </w:rPr>
        <w:t>Inovacijų agentūros atstovais</w:t>
      </w:r>
      <w:r w:rsidRPr="004A4951">
        <w:rPr>
          <w:rFonts w:ascii="Times New Roman" w:hAnsi="Times New Roman"/>
          <w:color w:val="000000"/>
          <w:sz w:val="24"/>
          <w:szCs w:val="24"/>
          <w:lang w:eastAsia="ar-SA"/>
        </w:rPr>
        <w:t xml:space="preserve">. </w:t>
      </w:r>
    </w:p>
    <w:p w14:paraId="2FE6F8B7" w14:textId="77777777" w:rsidR="00D13F6F" w:rsidRPr="004A4951" w:rsidRDefault="00D13F6F" w:rsidP="00D13F6F">
      <w:pPr>
        <w:numPr>
          <w:ilvl w:val="1"/>
          <w:numId w:val="34"/>
        </w:numPr>
        <w:suppressLineNumbers/>
        <w:tabs>
          <w:tab w:val="left" w:pos="0"/>
          <w:tab w:val="left" w:pos="567"/>
        </w:tabs>
        <w:spacing w:after="0" w:line="240" w:lineRule="auto"/>
        <w:ind w:left="0" w:firstLine="0"/>
        <w:jc w:val="both"/>
        <w:outlineLvl w:val="1"/>
        <w:rPr>
          <w:rFonts w:ascii="Times New Roman" w:hAnsi="Times New Roman"/>
          <w:color w:val="000000"/>
          <w:sz w:val="24"/>
          <w:szCs w:val="20"/>
          <w:lang w:eastAsia="ar-SA"/>
        </w:rPr>
      </w:pPr>
      <w:r w:rsidRPr="004A4951">
        <w:rPr>
          <w:rFonts w:ascii="Times New Roman" w:hAnsi="Times New Roman"/>
          <w:color w:val="000000"/>
          <w:sz w:val="24"/>
          <w:szCs w:val="20"/>
          <w:lang w:eastAsia="ar-SA"/>
        </w:rPr>
        <w:t>Pagrindiniai baldai, įranga ir užsakomos paslaugos:</w:t>
      </w:r>
    </w:p>
    <w:p w14:paraId="4AE04871" w14:textId="77777777" w:rsidR="00D13F6F" w:rsidRPr="004A4951" w:rsidRDefault="00D13F6F" w:rsidP="00D13F6F">
      <w:pPr>
        <w:numPr>
          <w:ilvl w:val="2"/>
          <w:numId w:val="34"/>
        </w:numPr>
        <w:suppressLineNumbers/>
        <w:tabs>
          <w:tab w:val="left" w:pos="480"/>
          <w:tab w:val="left" w:pos="1560"/>
        </w:tabs>
        <w:suppressAutoHyphens/>
        <w:spacing w:after="0" w:line="240" w:lineRule="auto"/>
        <w:ind w:left="0" w:firstLine="851"/>
        <w:jc w:val="both"/>
        <w:outlineLvl w:val="1"/>
        <w:rPr>
          <w:rFonts w:ascii="Times New Roman" w:hAnsi="Times New Roman"/>
          <w:color w:val="000000"/>
          <w:sz w:val="24"/>
          <w:szCs w:val="20"/>
          <w:lang w:eastAsia="ar-SA"/>
        </w:rPr>
      </w:pPr>
      <w:r w:rsidRPr="004A4951">
        <w:rPr>
          <w:rFonts w:ascii="Times New Roman" w:hAnsi="Times New Roman"/>
          <w:color w:val="000000"/>
          <w:sz w:val="24"/>
          <w:szCs w:val="20"/>
          <w:lang w:eastAsia="ar-SA"/>
        </w:rPr>
        <w:t>stend</w:t>
      </w:r>
      <w:r>
        <w:rPr>
          <w:rFonts w:ascii="Times New Roman" w:hAnsi="Times New Roman"/>
          <w:color w:val="000000"/>
          <w:sz w:val="24"/>
          <w:szCs w:val="20"/>
          <w:lang w:eastAsia="ar-SA"/>
        </w:rPr>
        <w:t>o</w:t>
      </w:r>
      <w:r w:rsidRPr="004A4951">
        <w:rPr>
          <w:rFonts w:ascii="Times New Roman" w:hAnsi="Times New Roman"/>
          <w:color w:val="000000"/>
          <w:sz w:val="24"/>
          <w:szCs w:val="20"/>
          <w:lang w:eastAsia="ar-SA"/>
        </w:rPr>
        <w:t xml:space="preserve"> konstrukcinės dalys (tvirtinimo elementai ir kt.)</w:t>
      </w:r>
      <w:r>
        <w:rPr>
          <w:rFonts w:ascii="Times New Roman" w:hAnsi="Times New Roman"/>
          <w:color w:val="000000"/>
          <w:sz w:val="24"/>
          <w:szCs w:val="20"/>
          <w:lang w:eastAsia="ar-SA"/>
        </w:rPr>
        <w:t>, jei reikia</w:t>
      </w:r>
      <w:r w:rsidRPr="004A4951">
        <w:rPr>
          <w:rFonts w:ascii="Times New Roman" w:hAnsi="Times New Roman"/>
          <w:color w:val="000000"/>
          <w:sz w:val="24"/>
          <w:szCs w:val="20"/>
          <w:lang w:eastAsia="ar-SA"/>
        </w:rPr>
        <w:t>;</w:t>
      </w:r>
    </w:p>
    <w:p w14:paraId="1947E73A" w14:textId="77777777" w:rsidR="00D13F6F" w:rsidRPr="004A4951" w:rsidRDefault="00D13F6F" w:rsidP="00D13F6F">
      <w:pPr>
        <w:numPr>
          <w:ilvl w:val="2"/>
          <w:numId w:val="34"/>
        </w:numPr>
        <w:suppressLineNumbers/>
        <w:tabs>
          <w:tab w:val="left" w:pos="480"/>
          <w:tab w:val="left" w:pos="1560"/>
        </w:tabs>
        <w:suppressAutoHyphens/>
        <w:spacing w:after="0" w:line="240" w:lineRule="auto"/>
        <w:ind w:left="0" w:firstLine="851"/>
        <w:jc w:val="both"/>
        <w:outlineLvl w:val="1"/>
        <w:rPr>
          <w:rFonts w:ascii="Times New Roman" w:hAnsi="Times New Roman"/>
          <w:color w:val="000000"/>
          <w:sz w:val="24"/>
          <w:szCs w:val="20"/>
          <w:lang w:eastAsia="ar-SA"/>
        </w:rPr>
      </w:pPr>
      <w:r w:rsidRPr="004A4951">
        <w:rPr>
          <w:rFonts w:ascii="Times New Roman" w:hAnsi="Times New Roman"/>
          <w:color w:val="000000"/>
          <w:sz w:val="24"/>
          <w:szCs w:val="20"/>
          <w:lang w:eastAsia="ar-SA"/>
        </w:rPr>
        <w:t>elektros prievadų ir instaliacijos įrengimas;</w:t>
      </w:r>
    </w:p>
    <w:p w14:paraId="767E5D2E" w14:textId="77777777" w:rsidR="00D13F6F" w:rsidRPr="004A4951" w:rsidRDefault="00D13F6F" w:rsidP="00D13F6F">
      <w:pPr>
        <w:numPr>
          <w:ilvl w:val="2"/>
          <w:numId w:val="34"/>
        </w:numPr>
        <w:suppressLineNumbers/>
        <w:tabs>
          <w:tab w:val="left" w:pos="480"/>
          <w:tab w:val="left" w:pos="1560"/>
        </w:tabs>
        <w:suppressAutoHyphens/>
        <w:spacing w:after="0" w:line="240" w:lineRule="auto"/>
        <w:ind w:left="0" w:firstLine="851"/>
        <w:jc w:val="both"/>
        <w:outlineLvl w:val="1"/>
        <w:rPr>
          <w:rFonts w:ascii="Times New Roman" w:hAnsi="Times New Roman"/>
          <w:color w:val="000000"/>
          <w:sz w:val="24"/>
          <w:szCs w:val="20"/>
          <w:lang w:eastAsia="ar-SA"/>
        </w:rPr>
      </w:pPr>
      <w:r w:rsidRPr="004A4951">
        <w:rPr>
          <w:rFonts w:ascii="Times New Roman" w:hAnsi="Times New Roman"/>
          <w:color w:val="000000"/>
          <w:sz w:val="24"/>
          <w:szCs w:val="20"/>
          <w:lang w:eastAsia="ar-SA"/>
        </w:rPr>
        <w:t>reklaminių plakatų laikikliai ir jų tvirtinimas</w:t>
      </w:r>
      <w:r>
        <w:rPr>
          <w:rFonts w:ascii="Times New Roman" w:hAnsi="Times New Roman"/>
          <w:color w:val="000000"/>
          <w:sz w:val="24"/>
          <w:szCs w:val="20"/>
          <w:lang w:eastAsia="ar-SA"/>
        </w:rPr>
        <w:t>, jei reikia</w:t>
      </w:r>
      <w:r w:rsidRPr="004A4951">
        <w:rPr>
          <w:rFonts w:ascii="Times New Roman" w:hAnsi="Times New Roman"/>
          <w:color w:val="000000"/>
          <w:sz w:val="24"/>
          <w:szCs w:val="20"/>
          <w:lang w:eastAsia="ar-SA"/>
        </w:rPr>
        <w:t>;</w:t>
      </w:r>
    </w:p>
    <w:p w14:paraId="68C9A7FE" w14:textId="77777777" w:rsidR="00D13F6F" w:rsidRPr="004A4951" w:rsidRDefault="00D13F6F" w:rsidP="00D13F6F">
      <w:pPr>
        <w:numPr>
          <w:ilvl w:val="2"/>
          <w:numId w:val="34"/>
        </w:numPr>
        <w:suppressLineNumbers/>
        <w:tabs>
          <w:tab w:val="left" w:pos="480"/>
          <w:tab w:val="left" w:pos="1560"/>
        </w:tabs>
        <w:suppressAutoHyphens/>
        <w:spacing w:after="0" w:line="240" w:lineRule="auto"/>
        <w:ind w:left="0" w:firstLine="851"/>
        <w:jc w:val="both"/>
        <w:outlineLvl w:val="1"/>
        <w:rPr>
          <w:rFonts w:ascii="Times New Roman" w:hAnsi="Times New Roman"/>
          <w:color w:val="000000"/>
          <w:sz w:val="24"/>
          <w:szCs w:val="20"/>
          <w:lang w:eastAsia="ar-SA"/>
        </w:rPr>
      </w:pPr>
      <w:r w:rsidRPr="004A4951">
        <w:rPr>
          <w:rFonts w:ascii="Times New Roman" w:hAnsi="Times New Roman"/>
          <w:color w:val="000000"/>
          <w:sz w:val="24"/>
          <w:szCs w:val="20"/>
          <w:lang w:eastAsia="ar-SA"/>
        </w:rPr>
        <w:t>reklaminių stendo užrašų gamyba ir tvirtinimas</w:t>
      </w:r>
      <w:r>
        <w:rPr>
          <w:rFonts w:ascii="Times New Roman" w:hAnsi="Times New Roman"/>
          <w:color w:val="000000"/>
          <w:sz w:val="24"/>
          <w:szCs w:val="20"/>
          <w:lang w:eastAsia="ar-SA"/>
        </w:rPr>
        <w:t>, jei reikia</w:t>
      </w:r>
      <w:r w:rsidRPr="004A4951">
        <w:rPr>
          <w:rFonts w:ascii="Times New Roman" w:hAnsi="Times New Roman"/>
          <w:color w:val="000000"/>
          <w:sz w:val="24"/>
          <w:szCs w:val="20"/>
          <w:lang w:eastAsia="ar-SA"/>
        </w:rPr>
        <w:t>;</w:t>
      </w:r>
    </w:p>
    <w:p w14:paraId="1B3EA5E6" w14:textId="77777777" w:rsidR="00D13F6F" w:rsidRPr="004A4951" w:rsidRDefault="00D13F6F" w:rsidP="00D13F6F">
      <w:pPr>
        <w:numPr>
          <w:ilvl w:val="2"/>
          <w:numId w:val="34"/>
        </w:numPr>
        <w:suppressLineNumbers/>
        <w:tabs>
          <w:tab w:val="left" w:pos="480"/>
          <w:tab w:val="left" w:pos="1560"/>
        </w:tabs>
        <w:suppressAutoHyphens/>
        <w:spacing w:after="0" w:line="240" w:lineRule="auto"/>
        <w:ind w:left="0" w:firstLine="851"/>
        <w:jc w:val="both"/>
        <w:outlineLvl w:val="1"/>
        <w:rPr>
          <w:rFonts w:ascii="Times New Roman" w:hAnsi="Times New Roman"/>
          <w:color w:val="000000"/>
          <w:sz w:val="24"/>
          <w:szCs w:val="20"/>
          <w:lang w:eastAsia="ar-SA"/>
        </w:rPr>
      </w:pPr>
      <w:r w:rsidRPr="004A4951">
        <w:rPr>
          <w:rFonts w:ascii="Times New Roman" w:hAnsi="Times New Roman"/>
          <w:color w:val="000000"/>
          <w:sz w:val="24"/>
          <w:szCs w:val="20"/>
          <w:lang w:eastAsia="ar-SA"/>
        </w:rPr>
        <w:t>stend</w:t>
      </w:r>
      <w:r>
        <w:rPr>
          <w:rFonts w:ascii="Times New Roman" w:hAnsi="Times New Roman"/>
          <w:color w:val="000000"/>
          <w:sz w:val="24"/>
          <w:szCs w:val="20"/>
          <w:lang w:eastAsia="ar-SA"/>
        </w:rPr>
        <w:t>o</w:t>
      </w:r>
      <w:r w:rsidRPr="004A4951">
        <w:rPr>
          <w:rFonts w:ascii="Times New Roman" w:hAnsi="Times New Roman"/>
          <w:color w:val="000000"/>
          <w:sz w:val="24"/>
          <w:szCs w:val="20"/>
          <w:lang w:eastAsia="ar-SA"/>
        </w:rPr>
        <w:t xml:space="preserve"> ir eksponatų apšvietimas;</w:t>
      </w:r>
    </w:p>
    <w:p w14:paraId="4D6F2E3D" w14:textId="77777777" w:rsidR="00D13F6F" w:rsidRDefault="00D13F6F" w:rsidP="00D13F6F">
      <w:pPr>
        <w:numPr>
          <w:ilvl w:val="2"/>
          <w:numId w:val="34"/>
        </w:numPr>
        <w:suppressLineNumbers/>
        <w:tabs>
          <w:tab w:val="left" w:pos="480"/>
          <w:tab w:val="left" w:pos="1560"/>
        </w:tabs>
        <w:suppressAutoHyphens/>
        <w:spacing w:after="0" w:line="240" w:lineRule="auto"/>
        <w:ind w:left="0" w:firstLine="851"/>
        <w:jc w:val="both"/>
        <w:outlineLvl w:val="1"/>
        <w:rPr>
          <w:rFonts w:ascii="Times New Roman" w:hAnsi="Times New Roman"/>
          <w:color w:val="000000"/>
          <w:sz w:val="24"/>
          <w:szCs w:val="20"/>
          <w:lang w:eastAsia="ar-SA"/>
        </w:rPr>
      </w:pPr>
      <w:r w:rsidRPr="004A4951">
        <w:rPr>
          <w:rFonts w:ascii="Times New Roman" w:hAnsi="Times New Roman"/>
          <w:color w:val="000000"/>
          <w:sz w:val="24"/>
          <w:szCs w:val="20"/>
          <w:lang w:eastAsia="ar-SA"/>
        </w:rPr>
        <w:t>derybų stal</w:t>
      </w:r>
      <w:r>
        <w:rPr>
          <w:rFonts w:ascii="Times New Roman" w:hAnsi="Times New Roman"/>
          <w:color w:val="000000"/>
          <w:sz w:val="24"/>
          <w:szCs w:val="20"/>
          <w:lang w:eastAsia="ar-SA"/>
        </w:rPr>
        <w:t>o/</w:t>
      </w:r>
      <w:r w:rsidRPr="004A4951">
        <w:rPr>
          <w:rFonts w:ascii="Times New Roman" w:hAnsi="Times New Roman"/>
          <w:color w:val="000000"/>
          <w:sz w:val="24"/>
          <w:szCs w:val="20"/>
          <w:lang w:eastAsia="ar-SA"/>
        </w:rPr>
        <w:t>ų su kėdėmis įrengimas</w:t>
      </w:r>
      <w:r>
        <w:rPr>
          <w:rFonts w:ascii="Times New Roman" w:hAnsi="Times New Roman"/>
          <w:color w:val="000000"/>
          <w:sz w:val="24"/>
          <w:szCs w:val="20"/>
          <w:lang w:eastAsia="ar-SA"/>
        </w:rPr>
        <w:t>, jei reikia</w:t>
      </w:r>
      <w:r w:rsidRPr="004A4951">
        <w:rPr>
          <w:rFonts w:ascii="Times New Roman" w:hAnsi="Times New Roman"/>
          <w:color w:val="000000"/>
          <w:sz w:val="24"/>
          <w:szCs w:val="20"/>
          <w:lang w:eastAsia="ar-SA"/>
        </w:rPr>
        <w:t>;</w:t>
      </w:r>
    </w:p>
    <w:p w14:paraId="3D4DB127" w14:textId="77777777" w:rsidR="00D13F6F" w:rsidRDefault="00D13F6F" w:rsidP="00D13F6F">
      <w:pPr>
        <w:numPr>
          <w:ilvl w:val="2"/>
          <w:numId w:val="34"/>
        </w:numPr>
        <w:suppressLineNumbers/>
        <w:tabs>
          <w:tab w:val="left" w:pos="480"/>
          <w:tab w:val="left" w:pos="1560"/>
        </w:tabs>
        <w:suppressAutoHyphens/>
        <w:spacing w:after="0" w:line="240" w:lineRule="auto"/>
        <w:ind w:left="0" w:firstLine="851"/>
        <w:jc w:val="both"/>
        <w:outlineLvl w:val="1"/>
        <w:rPr>
          <w:rFonts w:ascii="Times New Roman" w:hAnsi="Times New Roman"/>
          <w:color w:val="000000"/>
          <w:sz w:val="24"/>
          <w:szCs w:val="20"/>
          <w:lang w:eastAsia="ar-SA"/>
        </w:rPr>
      </w:pPr>
      <w:r>
        <w:rPr>
          <w:rFonts w:ascii="Times New Roman" w:hAnsi="Times New Roman"/>
          <w:color w:val="000000"/>
          <w:sz w:val="24"/>
          <w:szCs w:val="20"/>
          <w:lang w:eastAsia="ar-SA"/>
        </w:rPr>
        <w:lastRenderedPageBreak/>
        <w:t>informacinis baras, jei reikia;</w:t>
      </w:r>
    </w:p>
    <w:p w14:paraId="6891FA96" w14:textId="77777777" w:rsidR="00D13F6F" w:rsidRDefault="00D13F6F" w:rsidP="00D13F6F">
      <w:pPr>
        <w:numPr>
          <w:ilvl w:val="2"/>
          <w:numId w:val="34"/>
        </w:numPr>
        <w:suppressLineNumbers/>
        <w:tabs>
          <w:tab w:val="left" w:pos="480"/>
          <w:tab w:val="left" w:pos="1560"/>
        </w:tabs>
        <w:suppressAutoHyphens/>
        <w:spacing w:after="0" w:line="240" w:lineRule="auto"/>
        <w:ind w:left="0" w:firstLine="851"/>
        <w:jc w:val="both"/>
        <w:outlineLvl w:val="1"/>
        <w:rPr>
          <w:rFonts w:ascii="Times New Roman" w:hAnsi="Times New Roman"/>
          <w:color w:val="000000"/>
          <w:sz w:val="24"/>
          <w:szCs w:val="20"/>
          <w:lang w:eastAsia="ar-SA"/>
        </w:rPr>
      </w:pPr>
      <w:r>
        <w:rPr>
          <w:rFonts w:ascii="Times New Roman" w:hAnsi="Times New Roman"/>
          <w:color w:val="000000"/>
          <w:sz w:val="24"/>
          <w:szCs w:val="20"/>
          <w:lang w:eastAsia="ar-SA"/>
        </w:rPr>
        <w:t>apšviestos vitrinos, jei reikia;</w:t>
      </w:r>
    </w:p>
    <w:p w14:paraId="43472907" w14:textId="77777777" w:rsidR="00D13F6F" w:rsidRDefault="00D13F6F" w:rsidP="00D13F6F">
      <w:pPr>
        <w:numPr>
          <w:ilvl w:val="2"/>
          <w:numId w:val="34"/>
        </w:numPr>
        <w:suppressLineNumbers/>
        <w:tabs>
          <w:tab w:val="left" w:pos="480"/>
          <w:tab w:val="left" w:pos="1560"/>
        </w:tabs>
        <w:suppressAutoHyphens/>
        <w:spacing w:after="0" w:line="240" w:lineRule="auto"/>
        <w:ind w:left="0" w:firstLine="851"/>
        <w:jc w:val="both"/>
        <w:outlineLvl w:val="1"/>
        <w:rPr>
          <w:rFonts w:ascii="Times New Roman" w:hAnsi="Times New Roman"/>
          <w:color w:val="000000"/>
          <w:sz w:val="24"/>
          <w:szCs w:val="20"/>
          <w:lang w:eastAsia="ar-SA"/>
        </w:rPr>
      </w:pPr>
      <w:r>
        <w:rPr>
          <w:rFonts w:ascii="Times New Roman" w:hAnsi="Times New Roman"/>
          <w:color w:val="000000"/>
          <w:sz w:val="24"/>
          <w:szCs w:val="20"/>
          <w:lang w:eastAsia="ar-SA"/>
        </w:rPr>
        <w:t>lentynos, jei reikia;</w:t>
      </w:r>
    </w:p>
    <w:p w14:paraId="1BFDD7E6" w14:textId="77777777" w:rsidR="00D13F6F" w:rsidRPr="004A4951" w:rsidRDefault="00D13F6F" w:rsidP="00D13F6F">
      <w:pPr>
        <w:numPr>
          <w:ilvl w:val="2"/>
          <w:numId w:val="34"/>
        </w:numPr>
        <w:suppressLineNumbers/>
        <w:tabs>
          <w:tab w:val="left" w:pos="480"/>
          <w:tab w:val="left" w:pos="1560"/>
        </w:tabs>
        <w:suppressAutoHyphens/>
        <w:spacing w:after="0" w:line="240" w:lineRule="auto"/>
        <w:ind w:left="0" w:firstLine="851"/>
        <w:jc w:val="both"/>
        <w:outlineLvl w:val="1"/>
        <w:rPr>
          <w:rFonts w:ascii="Times New Roman" w:hAnsi="Times New Roman"/>
          <w:color w:val="000000"/>
          <w:sz w:val="24"/>
          <w:szCs w:val="20"/>
          <w:lang w:eastAsia="ar-SA"/>
        </w:rPr>
      </w:pPr>
      <w:r>
        <w:rPr>
          <w:rFonts w:ascii="Times New Roman" w:hAnsi="Times New Roman"/>
          <w:color w:val="000000"/>
          <w:sz w:val="24"/>
          <w:szCs w:val="20"/>
          <w:lang w:eastAsia="ar-SA"/>
        </w:rPr>
        <w:t>šiukšlių dėžė;</w:t>
      </w:r>
    </w:p>
    <w:p w14:paraId="74504AAC" w14:textId="77777777" w:rsidR="00D13F6F" w:rsidRPr="004A4951" w:rsidRDefault="00D13F6F" w:rsidP="00D13F6F">
      <w:pPr>
        <w:numPr>
          <w:ilvl w:val="2"/>
          <w:numId w:val="34"/>
        </w:numPr>
        <w:suppressLineNumbers/>
        <w:tabs>
          <w:tab w:val="left" w:pos="480"/>
          <w:tab w:val="left" w:pos="1560"/>
        </w:tabs>
        <w:suppressAutoHyphens/>
        <w:spacing w:after="0" w:line="240" w:lineRule="auto"/>
        <w:ind w:left="0" w:firstLine="851"/>
        <w:jc w:val="both"/>
        <w:outlineLvl w:val="1"/>
        <w:rPr>
          <w:rFonts w:ascii="Times New Roman" w:hAnsi="Times New Roman"/>
          <w:color w:val="000000"/>
          <w:sz w:val="24"/>
          <w:szCs w:val="20"/>
          <w:lang w:eastAsia="ar-SA"/>
        </w:rPr>
      </w:pPr>
      <w:r w:rsidRPr="004A4951">
        <w:rPr>
          <w:rFonts w:ascii="Times New Roman" w:hAnsi="Times New Roman"/>
          <w:color w:val="000000"/>
          <w:sz w:val="24"/>
          <w:szCs w:val="20"/>
          <w:lang w:eastAsia="ar-SA"/>
        </w:rPr>
        <w:t>numatyta vieta įmonių logotipams;</w:t>
      </w:r>
    </w:p>
    <w:p w14:paraId="474DAA8F" w14:textId="77777777" w:rsidR="00D13F6F" w:rsidRPr="004A4951" w:rsidRDefault="00D13F6F" w:rsidP="00D13F6F">
      <w:pPr>
        <w:numPr>
          <w:ilvl w:val="2"/>
          <w:numId w:val="34"/>
        </w:numPr>
        <w:suppressLineNumbers/>
        <w:tabs>
          <w:tab w:val="left" w:pos="480"/>
          <w:tab w:val="left" w:pos="1560"/>
        </w:tabs>
        <w:suppressAutoHyphens/>
        <w:spacing w:after="0" w:line="240" w:lineRule="auto"/>
        <w:ind w:left="0" w:firstLine="851"/>
        <w:jc w:val="both"/>
        <w:outlineLvl w:val="1"/>
        <w:rPr>
          <w:rFonts w:ascii="Times New Roman" w:hAnsi="Times New Roman"/>
          <w:color w:val="000000"/>
          <w:sz w:val="24"/>
          <w:szCs w:val="20"/>
          <w:lang w:eastAsia="ar-SA"/>
        </w:rPr>
      </w:pPr>
      <w:r w:rsidRPr="004A4951">
        <w:rPr>
          <w:rFonts w:ascii="Times New Roman" w:hAnsi="Times New Roman"/>
          <w:color w:val="000000"/>
          <w:sz w:val="24"/>
          <w:szCs w:val="20"/>
          <w:lang w:eastAsia="ar-SA"/>
        </w:rPr>
        <w:t>stend</w:t>
      </w:r>
      <w:r>
        <w:rPr>
          <w:rFonts w:ascii="Times New Roman" w:hAnsi="Times New Roman"/>
          <w:color w:val="000000"/>
          <w:sz w:val="24"/>
          <w:szCs w:val="20"/>
          <w:lang w:eastAsia="ar-SA"/>
        </w:rPr>
        <w:t>o</w:t>
      </w:r>
      <w:r w:rsidRPr="004A4951">
        <w:rPr>
          <w:rFonts w:ascii="Times New Roman" w:hAnsi="Times New Roman"/>
          <w:color w:val="000000"/>
          <w:sz w:val="24"/>
          <w:szCs w:val="20"/>
          <w:lang w:eastAsia="ar-SA"/>
        </w:rPr>
        <w:t xml:space="preserve"> montavimo ir demontavimo darbai;</w:t>
      </w:r>
    </w:p>
    <w:p w14:paraId="09951661" w14:textId="77777777" w:rsidR="00D13F6F" w:rsidRPr="001D10DF" w:rsidRDefault="00D13F6F" w:rsidP="00D13F6F">
      <w:pPr>
        <w:numPr>
          <w:ilvl w:val="2"/>
          <w:numId w:val="34"/>
        </w:numPr>
        <w:suppressLineNumbers/>
        <w:tabs>
          <w:tab w:val="left" w:pos="480"/>
          <w:tab w:val="left" w:pos="1560"/>
        </w:tabs>
        <w:suppressAutoHyphens/>
        <w:spacing w:after="0" w:line="240" w:lineRule="auto"/>
        <w:ind w:left="0" w:firstLine="851"/>
        <w:jc w:val="both"/>
        <w:outlineLvl w:val="1"/>
        <w:rPr>
          <w:rFonts w:ascii="Times New Roman" w:hAnsi="Times New Roman"/>
          <w:color w:val="000000"/>
          <w:sz w:val="24"/>
          <w:szCs w:val="20"/>
          <w:lang w:eastAsia="ar-SA"/>
        </w:rPr>
      </w:pPr>
      <w:r w:rsidRPr="004A4951">
        <w:rPr>
          <w:rFonts w:ascii="Times New Roman" w:eastAsia="Times New Roman" w:hAnsi="Times New Roman"/>
          <w:color w:val="000000"/>
          <w:sz w:val="24"/>
          <w:szCs w:val="20"/>
          <w:lang w:eastAsia="ar-SA"/>
        </w:rPr>
        <w:t>stend</w:t>
      </w:r>
      <w:r>
        <w:rPr>
          <w:rFonts w:ascii="Times New Roman" w:eastAsia="Times New Roman" w:hAnsi="Times New Roman"/>
          <w:color w:val="000000"/>
          <w:sz w:val="24"/>
          <w:szCs w:val="20"/>
          <w:lang w:eastAsia="ar-SA"/>
        </w:rPr>
        <w:t>o</w:t>
      </w:r>
      <w:r w:rsidRPr="004A4951">
        <w:rPr>
          <w:rFonts w:ascii="Times New Roman" w:eastAsia="Times New Roman" w:hAnsi="Times New Roman"/>
          <w:color w:val="000000"/>
          <w:sz w:val="24"/>
          <w:szCs w:val="20"/>
          <w:lang w:eastAsia="ar-SA"/>
        </w:rPr>
        <w:t xml:space="preserve"> valymo ir šiukšlių išgabenimo paslaugos</w:t>
      </w:r>
      <w:r>
        <w:rPr>
          <w:rFonts w:ascii="Times New Roman" w:eastAsia="Times New Roman" w:hAnsi="Times New Roman"/>
          <w:color w:val="000000"/>
          <w:sz w:val="24"/>
          <w:szCs w:val="20"/>
          <w:lang w:eastAsia="ar-SA"/>
        </w:rPr>
        <w:t>;</w:t>
      </w:r>
    </w:p>
    <w:p w14:paraId="37884654" w14:textId="77777777" w:rsidR="00D13F6F" w:rsidRPr="004A4951" w:rsidRDefault="00D13F6F" w:rsidP="00D13F6F">
      <w:pPr>
        <w:numPr>
          <w:ilvl w:val="2"/>
          <w:numId w:val="34"/>
        </w:numPr>
        <w:suppressLineNumbers/>
        <w:tabs>
          <w:tab w:val="left" w:pos="480"/>
          <w:tab w:val="left" w:pos="1560"/>
        </w:tabs>
        <w:suppressAutoHyphens/>
        <w:spacing w:after="0" w:line="240" w:lineRule="auto"/>
        <w:ind w:left="0" w:firstLine="851"/>
        <w:jc w:val="both"/>
        <w:outlineLvl w:val="1"/>
        <w:rPr>
          <w:rFonts w:ascii="Times New Roman" w:hAnsi="Times New Roman"/>
          <w:color w:val="000000"/>
          <w:sz w:val="24"/>
          <w:szCs w:val="20"/>
          <w:lang w:eastAsia="ar-SA"/>
        </w:rPr>
      </w:pPr>
      <w:r>
        <w:rPr>
          <w:rFonts w:ascii="Times New Roman" w:eastAsia="Times New Roman" w:hAnsi="Times New Roman"/>
          <w:color w:val="000000"/>
          <w:sz w:val="24"/>
          <w:szCs w:val="20"/>
          <w:lang w:eastAsia="ar-SA"/>
        </w:rPr>
        <w:t>kita reikalinga įranga ir paslaugos pagal poreikį.</w:t>
      </w:r>
    </w:p>
    <w:p w14:paraId="01FEDC1C" w14:textId="77777777" w:rsidR="00D13F6F" w:rsidRPr="004A4951" w:rsidRDefault="00D13F6F" w:rsidP="00D13F6F">
      <w:pPr>
        <w:numPr>
          <w:ilvl w:val="1"/>
          <w:numId w:val="34"/>
        </w:numPr>
        <w:suppressLineNumbers/>
        <w:tabs>
          <w:tab w:val="left" w:pos="0"/>
          <w:tab w:val="left" w:pos="567"/>
        </w:tabs>
        <w:spacing w:after="0" w:line="240" w:lineRule="auto"/>
        <w:ind w:left="0" w:firstLine="0"/>
        <w:jc w:val="both"/>
        <w:outlineLvl w:val="1"/>
        <w:rPr>
          <w:rFonts w:ascii="Times New Roman" w:hAnsi="Times New Roman"/>
          <w:color w:val="000000"/>
          <w:sz w:val="24"/>
          <w:szCs w:val="20"/>
          <w:lang w:eastAsia="ar-SA"/>
        </w:rPr>
      </w:pPr>
      <w:r w:rsidRPr="004A4951">
        <w:rPr>
          <w:rFonts w:ascii="Times New Roman" w:hAnsi="Times New Roman"/>
          <w:color w:val="000000"/>
          <w:sz w:val="24"/>
          <w:szCs w:val="20"/>
          <w:lang w:eastAsia="ar-SA"/>
        </w:rPr>
        <w:t>Parodos ekspozicijos darbai, įranga ir medžiagos:</w:t>
      </w:r>
    </w:p>
    <w:p w14:paraId="294EDE9D" w14:textId="77777777" w:rsidR="00D13F6F" w:rsidRPr="004A4951" w:rsidRDefault="00D13F6F" w:rsidP="00D13F6F">
      <w:pPr>
        <w:numPr>
          <w:ilvl w:val="2"/>
          <w:numId w:val="34"/>
        </w:numPr>
        <w:suppressLineNumbers/>
        <w:tabs>
          <w:tab w:val="left" w:pos="480"/>
          <w:tab w:val="left" w:pos="1560"/>
        </w:tabs>
        <w:suppressAutoHyphens/>
        <w:spacing w:after="0" w:line="240" w:lineRule="auto"/>
        <w:ind w:left="0" w:firstLine="851"/>
        <w:jc w:val="both"/>
        <w:outlineLvl w:val="1"/>
        <w:rPr>
          <w:rFonts w:ascii="Times New Roman" w:hAnsi="Times New Roman"/>
          <w:color w:val="000000"/>
          <w:sz w:val="24"/>
          <w:szCs w:val="20"/>
          <w:lang w:eastAsia="ar-SA"/>
        </w:rPr>
      </w:pPr>
      <w:r w:rsidRPr="004A4951">
        <w:rPr>
          <w:rFonts w:ascii="Times New Roman" w:hAnsi="Times New Roman"/>
          <w:color w:val="000000"/>
          <w:sz w:val="24"/>
          <w:szCs w:val="20"/>
          <w:lang w:eastAsia="ar-SA"/>
        </w:rPr>
        <w:t>Ekspozicijos pritaikymas ir organizavimas:</w:t>
      </w:r>
    </w:p>
    <w:p w14:paraId="51BEE89B" w14:textId="77777777" w:rsidR="00D13F6F" w:rsidRPr="004A4951" w:rsidRDefault="00D13F6F" w:rsidP="00D13F6F">
      <w:pPr>
        <w:numPr>
          <w:ilvl w:val="3"/>
          <w:numId w:val="34"/>
        </w:numPr>
        <w:suppressLineNumbers/>
        <w:tabs>
          <w:tab w:val="left" w:pos="480"/>
          <w:tab w:val="left" w:pos="1560"/>
          <w:tab w:val="left" w:pos="1843"/>
        </w:tabs>
        <w:suppressAutoHyphens/>
        <w:spacing w:after="0" w:line="240" w:lineRule="auto"/>
        <w:ind w:left="0" w:firstLine="851"/>
        <w:jc w:val="both"/>
        <w:outlineLvl w:val="1"/>
        <w:rPr>
          <w:rFonts w:ascii="Times New Roman" w:hAnsi="Times New Roman"/>
          <w:color w:val="000000"/>
          <w:sz w:val="24"/>
          <w:szCs w:val="20"/>
          <w:lang w:eastAsia="ar-SA"/>
        </w:rPr>
      </w:pPr>
      <w:r w:rsidRPr="004A4951">
        <w:rPr>
          <w:rFonts w:ascii="Times New Roman" w:hAnsi="Times New Roman"/>
          <w:color w:val="000000"/>
          <w:sz w:val="24"/>
          <w:szCs w:val="20"/>
          <w:lang w:eastAsia="ar-SA"/>
        </w:rPr>
        <w:t>darbas su parodos stendo dalyviais;</w:t>
      </w:r>
    </w:p>
    <w:p w14:paraId="23EE5C4D" w14:textId="77777777" w:rsidR="00D13F6F" w:rsidRPr="004A4951" w:rsidRDefault="00D13F6F" w:rsidP="00D13F6F">
      <w:pPr>
        <w:numPr>
          <w:ilvl w:val="3"/>
          <w:numId w:val="34"/>
        </w:numPr>
        <w:suppressLineNumbers/>
        <w:tabs>
          <w:tab w:val="left" w:pos="480"/>
          <w:tab w:val="left" w:pos="1560"/>
          <w:tab w:val="left" w:pos="1843"/>
        </w:tabs>
        <w:suppressAutoHyphens/>
        <w:spacing w:after="0" w:line="240" w:lineRule="auto"/>
        <w:ind w:left="0" w:firstLine="851"/>
        <w:jc w:val="both"/>
        <w:outlineLvl w:val="1"/>
        <w:rPr>
          <w:rFonts w:ascii="Times New Roman" w:hAnsi="Times New Roman"/>
          <w:color w:val="000000"/>
          <w:sz w:val="24"/>
          <w:szCs w:val="20"/>
          <w:lang w:eastAsia="ar-SA"/>
        </w:rPr>
      </w:pPr>
      <w:r w:rsidRPr="004A4951">
        <w:rPr>
          <w:rFonts w:ascii="Times New Roman" w:hAnsi="Times New Roman"/>
          <w:color w:val="000000"/>
          <w:sz w:val="24"/>
          <w:szCs w:val="20"/>
          <w:lang w:eastAsia="ar-SA"/>
        </w:rPr>
        <w:t>medžiagos pristatymo organizavimo koordinavimas;</w:t>
      </w:r>
    </w:p>
    <w:p w14:paraId="0A57AF39" w14:textId="77777777" w:rsidR="00D13F6F" w:rsidRPr="004A4951" w:rsidRDefault="00D13F6F" w:rsidP="00D13F6F">
      <w:pPr>
        <w:numPr>
          <w:ilvl w:val="3"/>
          <w:numId w:val="34"/>
        </w:numPr>
        <w:suppressLineNumbers/>
        <w:tabs>
          <w:tab w:val="left" w:pos="480"/>
          <w:tab w:val="left" w:pos="1560"/>
          <w:tab w:val="left" w:pos="1843"/>
        </w:tabs>
        <w:suppressAutoHyphens/>
        <w:spacing w:after="0" w:line="240" w:lineRule="auto"/>
        <w:ind w:left="0" w:firstLine="851"/>
        <w:jc w:val="both"/>
        <w:outlineLvl w:val="1"/>
        <w:rPr>
          <w:rFonts w:ascii="Times New Roman" w:hAnsi="Times New Roman"/>
          <w:color w:val="000000"/>
          <w:sz w:val="24"/>
          <w:szCs w:val="20"/>
          <w:lang w:eastAsia="ar-SA"/>
        </w:rPr>
      </w:pPr>
      <w:r w:rsidRPr="004A4951">
        <w:rPr>
          <w:rFonts w:ascii="Times New Roman" w:hAnsi="Times New Roman"/>
          <w:color w:val="000000"/>
          <w:sz w:val="24"/>
          <w:szCs w:val="20"/>
          <w:lang w:eastAsia="ar-SA"/>
        </w:rPr>
        <w:t>ekspozicijos koncepcijos adaptavimas ir pritaikymas parodai ir stend</w:t>
      </w:r>
      <w:r>
        <w:rPr>
          <w:rFonts w:ascii="Times New Roman" w:hAnsi="Times New Roman"/>
          <w:color w:val="000000"/>
          <w:sz w:val="24"/>
          <w:szCs w:val="20"/>
          <w:lang w:eastAsia="ar-SA"/>
        </w:rPr>
        <w:t>o</w:t>
      </w:r>
      <w:r w:rsidRPr="004A4951">
        <w:rPr>
          <w:rFonts w:ascii="Times New Roman" w:hAnsi="Times New Roman"/>
          <w:color w:val="000000"/>
          <w:sz w:val="24"/>
          <w:szCs w:val="20"/>
          <w:lang w:eastAsia="ar-SA"/>
        </w:rPr>
        <w:t xml:space="preserve"> ekspozicijos plotui;</w:t>
      </w:r>
    </w:p>
    <w:p w14:paraId="60E9C87D" w14:textId="77777777" w:rsidR="00D13F6F" w:rsidRPr="004A4951" w:rsidRDefault="00D13F6F" w:rsidP="00D13F6F">
      <w:pPr>
        <w:numPr>
          <w:ilvl w:val="3"/>
          <w:numId w:val="34"/>
        </w:numPr>
        <w:suppressLineNumbers/>
        <w:tabs>
          <w:tab w:val="left" w:pos="480"/>
          <w:tab w:val="left" w:pos="1560"/>
          <w:tab w:val="left" w:pos="1843"/>
        </w:tabs>
        <w:suppressAutoHyphens/>
        <w:spacing w:after="0" w:line="240" w:lineRule="auto"/>
        <w:ind w:left="0" w:firstLine="851"/>
        <w:jc w:val="both"/>
        <w:outlineLvl w:val="1"/>
        <w:rPr>
          <w:rFonts w:ascii="Times New Roman" w:hAnsi="Times New Roman"/>
          <w:color w:val="000000"/>
          <w:sz w:val="24"/>
          <w:szCs w:val="20"/>
          <w:lang w:eastAsia="ar-SA"/>
        </w:rPr>
      </w:pPr>
      <w:r w:rsidRPr="004A4951">
        <w:rPr>
          <w:rFonts w:ascii="Times New Roman" w:hAnsi="Times New Roman"/>
          <w:color w:val="000000"/>
          <w:sz w:val="24"/>
          <w:szCs w:val="20"/>
          <w:lang w:eastAsia="ar-SA"/>
        </w:rPr>
        <w:t>projektavimas ir vizualizavimas pritaikant individualiems dalyvių poreikiams;</w:t>
      </w:r>
    </w:p>
    <w:p w14:paraId="03BD58C0" w14:textId="77777777" w:rsidR="00D13F6F" w:rsidRPr="004A4951" w:rsidRDefault="00D13F6F" w:rsidP="00D13F6F">
      <w:pPr>
        <w:numPr>
          <w:ilvl w:val="3"/>
          <w:numId w:val="34"/>
        </w:numPr>
        <w:suppressLineNumbers/>
        <w:tabs>
          <w:tab w:val="left" w:pos="480"/>
          <w:tab w:val="left" w:pos="1560"/>
          <w:tab w:val="left" w:pos="1843"/>
        </w:tabs>
        <w:suppressAutoHyphens/>
        <w:spacing w:after="0" w:line="240" w:lineRule="auto"/>
        <w:ind w:left="0" w:firstLine="851"/>
        <w:jc w:val="both"/>
        <w:outlineLvl w:val="1"/>
        <w:rPr>
          <w:rFonts w:ascii="Times New Roman" w:hAnsi="Times New Roman"/>
          <w:color w:val="000000"/>
          <w:sz w:val="24"/>
          <w:szCs w:val="20"/>
          <w:lang w:eastAsia="ar-SA"/>
        </w:rPr>
      </w:pPr>
      <w:r w:rsidRPr="004A4951">
        <w:rPr>
          <w:rFonts w:ascii="Times New Roman" w:hAnsi="Times New Roman"/>
          <w:color w:val="000000"/>
          <w:sz w:val="24"/>
          <w:szCs w:val="20"/>
          <w:lang w:eastAsia="ar-SA"/>
        </w:rPr>
        <w:t>projekto darbų veiklų koordinavimas, parodos projekto derinimas su parodų centru statybos leidimams gauti, veiklos, gamybos ir techninio aptarnavimo paslauga.</w:t>
      </w:r>
    </w:p>
    <w:p w14:paraId="12028276" w14:textId="77777777" w:rsidR="00D13F6F" w:rsidRDefault="00D13F6F" w:rsidP="00D13F6F">
      <w:pPr>
        <w:numPr>
          <w:ilvl w:val="2"/>
          <w:numId w:val="34"/>
        </w:numPr>
        <w:suppressLineNumbers/>
        <w:tabs>
          <w:tab w:val="left" w:pos="480"/>
          <w:tab w:val="left" w:pos="1560"/>
          <w:tab w:val="left" w:pos="1843"/>
        </w:tabs>
        <w:suppressAutoHyphens/>
        <w:spacing w:after="0" w:line="240" w:lineRule="auto"/>
        <w:ind w:left="0" w:firstLine="851"/>
        <w:jc w:val="both"/>
        <w:outlineLvl w:val="1"/>
        <w:rPr>
          <w:rFonts w:ascii="Times New Roman" w:hAnsi="Times New Roman"/>
          <w:color w:val="000000"/>
          <w:sz w:val="24"/>
          <w:szCs w:val="20"/>
          <w:lang w:eastAsia="ar-SA"/>
        </w:rPr>
      </w:pPr>
      <w:r w:rsidRPr="00E50555">
        <w:rPr>
          <w:rFonts w:ascii="Times New Roman" w:hAnsi="Times New Roman"/>
          <w:color w:val="000000"/>
          <w:sz w:val="24"/>
          <w:szCs w:val="20"/>
          <w:lang w:eastAsia="ar-SA"/>
        </w:rPr>
        <w:t xml:space="preserve">Parodos stendo ekspozicijos darbai, įranga ir medžiagos lygiavertės paskaičiuotos </w:t>
      </w:r>
      <w:r w:rsidRPr="00013DAD">
        <w:rPr>
          <w:rFonts w:ascii="Times New Roman" w:hAnsi="Times New Roman"/>
          <w:b/>
          <w:bCs/>
          <w:color w:val="000000"/>
          <w:sz w:val="24"/>
          <w:szCs w:val="20"/>
          <w:lang w:val="en-US" w:eastAsia="ar-SA"/>
        </w:rPr>
        <w:t>6</w:t>
      </w:r>
      <w:r w:rsidRPr="00013DAD">
        <w:rPr>
          <w:rFonts w:ascii="Times New Roman" w:hAnsi="Times New Roman"/>
          <w:b/>
          <w:bCs/>
          <w:color w:val="000000"/>
          <w:sz w:val="24"/>
          <w:szCs w:val="20"/>
          <w:lang w:eastAsia="ar-SA"/>
        </w:rPr>
        <w:t>0</w:t>
      </w:r>
      <w:r w:rsidRPr="00E50555">
        <w:rPr>
          <w:rFonts w:ascii="Times New Roman" w:hAnsi="Times New Roman"/>
          <w:b/>
          <w:bCs/>
          <w:color w:val="000000"/>
          <w:sz w:val="24"/>
          <w:szCs w:val="20"/>
          <w:lang w:eastAsia="ar-SA"/>
        </w:rPr>
        <w:t xml:space="preserve"> m2</w:t>
      </w:r>
      <w:r w:rsidRPr="00E50555">
        <w:rPr>
          <w:rFonts w:ascii="Times New Roman" w:hAnsi="Times New Roman"/>
          <w:color w:val="000000"/>
          <w:sz w:val="24"/>
          <w:szCs w:val="20"/>
          <w:lang w:eastAsia="ar-SA"/>
        </w:rPr>
        <w:t xml:space="preserve"> nacionalinio stendo plotui.</w:t>
      </w:r>
    </w:p>
    <w:p w14:paraId="0553B200" w14:textId="77777777" w:rsidR="00D13F6F" w:rsidRPr="00E50555" w:rsidRDefault="00D13F6F" w:rsidP="00D13F6F">
      <w:pPr>
        <w:numPr>
          <w:ilvl w:val="2"/>
          <w:numId w:val="34"/>
        </w:numPr>
        <w:suppressLineNumbers/>
        <w:tabs>
          <w:tab w:val="left" w:pos="480"/>
          <w:tab w:val="left" w:pos="1560"/>
          <w:tab w:val="left" w:pos="1843"/>
        </w:tabs>
        <w:suppressAutoHyphens/>
        <w:spacing w:after="0" w:line="240" w:lineRule="auto"/>
        <w:ind w:left="0" w:firstLine="851"/>
        <w:jc w:val="both"/>
        <w:outlineLvl w:val="1"/>
        <w:rPr>
          <w:rFonts w:ascii="Times New Roman" w:hAnsi="Times New Roman"/>
          <w:color w:val="000000"/>
          <w:sz w:val="24"/>
          <w:szCs w:val="20"/>
          <w:lang w:eastAsia="ar-SA"/>
        </w:rPr>
      </w:pPr>
      <w:r w:rsidRPr="00E50555">
        <w:rPr>
          <w:rFonts w:ascii="Times New Roman" w:hAnsi="Times New Roman"/>
          <w:color w:val="000000"/>
          <w:sz w:val="24"/>
          <w:szCs w:val="20"/>
          <w:lang w:eastAsia="ar-SA"/>
        </w:rPr>
        <w:t>Bendrieji reikalavimai stendui:</w:t>
      </w:r>
    </w:p>
    <w:p w14:paraId="76E06843" w14:textId="77777777" w:rsidR="00D13F6F" w:rsidRPr="004A4951" w:rsidRDefault="00D13F6F" w:rsidP="00D13F6F">
      <w:pPr>
        <w:numPr>
          <w:ilvl w:val="3"/>
          <w:numId w:val="34"/>
        </w:numPr>
        <w:suppressLineNumbers/>
        <w:tabs>
          <w:tab w:val="left" w:pos="480"/>
          <w:tab w:val="left" w:pos="1560"/>
          <w:tab w:val="left" w:pos="1843"/>
        </w:tabs>
        <w:suppressAutoHyphens/>
        <w:spacing w:after="0" w:line="240" w:lineRule="auto"/>
        <w:ind w:left="0" w:firstLine="851"/>
        <w:jc w:val="both"/>
        <w:outlineLvl w:val="1"/>
        <w:rPr>
          <w:rFonts w:ascii="Times New Roman" w:hAnsi="Times New Roman"/>
          <w:color w:val="000000"/>
          <w:sz w:val="24"/>
          <w:szCs w:val="20"/>
          <w:lang w:eastAsia="ar-SA"/>
        </w:rPr>
      </w:pPr>
      <w:r w:rsidRPr="004A4951">
        <w:rPr>
          <w:rFonts w:ascii="Times New Roman" w:hAnsi="Times New Roman"/>
          <w:color w:val="000000"/>
          <w:sz w:val="24"/>
          <w:szCs w:val="20"/>
          <w:lang w:eastAsia="ar-SA"/>
        </w:rPr>
        <w:t>Atitikti nacionalinio Lietuvos stendo dizaino koncepciją</w:t>
      </w:r>
      <w:r>
        <w:rPr>
          <w:rFonts w:ascii="Times New Roman" w:hAnsi="Times New Roman"/>
          <w:color w:val="000000"/>
          <w:sz w:val="24"/>
          <w:szCs w:val="20"/>
          <w:lang w:eastAsia="ar-SA"/>
        </w:rPr>
        <w:t xml:space="preserve"> bei Lietuvos pristatymo užsienyje </w:t>
      </w:r>
      <w:r w:rsidRPr="00933B4D">
        <w:rPr>
          <w:rFonts w:ascii="Times New Roman" w:hAnsi="Times New Roman"/>
          <w:color w:val="000000"/>
          <w:sz w:val="24"/>
          <w:szCs w:val="20"/>
          <w:lang w:eastAsia="ar-SA"/>
        </w:rPr>
        <w:t>20</w:t>
      </w:r>
      <w:r>
        <w:rPr>
          <w:rFonts w:ascii="Times New Roman" w:hAnsi="Times New Roman"/>
          <w:color w:val="000000"/>
          <w:sz w:val="24"/>
          <w:szCs w:val="20"/>
          <w:lang w:eastAsia="ar-SA"/>
        </w:rPr>
        <w:t>20-2030 strategiją ir vadovautis Lietuvos pristatymo užsienyje vizualinės tapatybės naudojimo gairėmis</w:t>
      </w:r>
      <w:r w:rsidRPr="004A4951">
        <w:rPr>
          <w:rFonts w:ascii="Times New Roman" w:hAnsi="Times New Roman"/>
          <w:color w:val="000000"/>
          <w:sz w:val="24"/>
          <w:szCs w:val="20"/>
          <w:lang w:eastAsia="ar-SA"/>
        </w:rPr>
        <w:t>;</w:t>
      </w:r>
    </w:p>
    <w:p w14:paraId="1A0CD05F" w14:textId="77777777" w:rsidR="00D13F6F" w:rsidRPr="004A4951" w:rsidRDefault="00D13F6F" w:rsidP="00D13F6F">
      <w:pPr>
        <w:numPr>
          <w:ilvl w:val="3"/>
          <w:numId w:val="34"/>
        </w:numPr>
        <w:suppressLineNumbers/>
        <w:tabs>
          <w:tab w:val="left" w:pos="480"/>
          <w:tab w:val="left" w:pos="1560"/>
          <w:tab w:val="left" w:pos="1843"/>
        </w:tabs>
        <w:suppressAutoHyphens/>
        <w:spacing w:after="0" w:line="240" w:lineRule="auto"/>
        <w:ind w:left="0" w:firstLine="851"/>
        <w:jc w:val="both"/>
        <w:outlineLvl w:val="1"/>
        <w:rPr>
          <w:rFonts w:ascii="Times New Roman" w:hAnsi="Times New Roman"/>
          <w:color w:val="000000"/>
          <w:sz w:val="24"/>
          <w:szCs w:val="20"/>
          <w:lang w:eastAsia="ar-SA"/>
        </w:rPr>
      </w:pPr>
      <w:r w:rsidRPr="004A4951">
        <w:rPr>
          <w:rFonts w:ascii="Times New Roman" w:hAnsi="Times New Roman"/>
          <w:color w:val="000000"/>
          <w:sz w:val="24"/>
          <w:szCs w:val="20"/>
          <w:lang w:eastAsia="ar-SA"/>
        </w:rPr>
        <w:t>modernus, švarus ir minimalistinis stilius;</w:t>
      </w:r>
    </w:p>
    <w:p w14:paraId="78A29411" w14:textId="77777777" w:rsidR="00D13F6F" w:rsidRPr="004A4951" w:rsidRDefault="00D13F6F" w:rsidP="00D13F6F">
      <w:pPr>
        <w:numPr>
          <w:ilvl w:val="3"/>
          <w:numId w:val="34"/>
        </w:numPr>
        <w:suppressLineNumbers/>
        <w:tabs>
          <w:tab w:val="left" w:pos="480"/>
          <w:tab w:val="left" w:pos="1560"/>
          <w:tab w:val="left" w:pos="1843"/>
        </w:tabs>
        <w:suppressAutoHyphens/>
        <w:spacing w:after="0" w:line="240" w:lineRule="auto"/>
        <w:ind w:left="0" w:firstLine="851"/>
        <w:jc w:val="both"/>
        <w:outlineLvl w:val="1"/>
        <w:rPr>
          <w:rFonts w:ascii="Times New Roman" w:hAnsi="Times New Roman"/>
          <w:color w:val="000000"/>
          <w:sz w:val="24"/>
          <w:szCs w:val="20"/>
          <w:lang w:eastAsia="ar-SA"/>
        </w:rPr>
      </w:pPr>
      <w:r w:rsidRPr="004A4951">
        <w:rPr>
          <w:rFonts w:ascii="Times New Roman" w:hAnsi="Times New Roman"/>
          <w:color w:val="000000"/>
          <w:sz w:val="24"/>
          <w:szCs w:val="20"/>
          <w:lang w:eastAsia="ar-SA"/>
        </w:rPr>
        <w:t>Stenda</w:t>
      </w:r>
      <w:r>
        <w:rPr>
          <w:rFonts w:ascii="Times New Roman" w:hAnsi="Times New Roman"/>
          <w:color w:val="000000"/>
          <w:sz w:val="24"/>
          <w:szCs w:val="20"/>
          <w:lang w:eastAsia="ar-SA"/>
        </w:rPr>
        <w:t>s</w:t>
      </w:r>
      <w:r w:rsidRPr="004A4951">
        <w:rPr>
          <w:rFonts w:ascii="Times New Roman" w:hAnsi="Times New Roman"/>
          <w:color w:val="000000"/>
          <w:sz w:val="24"/>
          <w:szCs w:val="20"/>
          <w:lang w:eastAsia="ar-SA"/>
        </w:rPr>
        <w:t xml:space="preserve"> turi pabrėžti modernumą, dinamiką, Lietuvos </w:t>
      </w:r>
      <w:r>
        <w:rPr>
          <w:rFonts w:ascii="Times New Roman" w:hAnsi="Times New Roman"/>
          <w:color w:val="000000"/>
          <w:sz w:val="24"/>
          <w:szCs w:val="20"/>
          <w:lang w:eastAsia="ar-SA"/>
        </w:rPr>
        <w:t xml:space="preserve">sumanaus miesto įmonių </w:t>
      </w:r>
      <w:r w:rsidRPr="004A4951">
        <w:rPr>
          <w:rFonts w:ascii="Times New Roman" w:hAnsi="Times New Roman"/>
          <w:color w:val="000000"/>
          <w:sz w:val="24"/>
          <w:szCs w:val="20"/>
          <w:lang w:eastAsia="ar-SA"/>
        </w:rPr>
        <w:t xml:space="preserve"> gamintojų</w:t>
      </w:r>
      <w:r>
        <w:rPr>
          <w:rFonts w:ascii="Times New Roman" w:hAnsi="Times New Roman"/>
          <w:color w:val="000000"/>
          <w:sz w:val="24"/>
          <w:szCs w:val="20"/>
          <w:lang w:eastAsia="ar-SA"/>
        </w:rPr>
        <w:t xml:space="preserve"> / paslaugų teikėjų</w:t>
      </w:r>
      <w:r w:rsidRPr="004A4951">
        <w:rPr>
          <w:rFonts w:ascii="Times New Roman" w:hAnsi="Times New Roman"/>
          <w:color w:val="000000"/>
          <w:sz w:val="24"/>
          <w:szCs w:val="20"/>
          <w:lang w:eastAsia="ar-SA"/>
        </w:rPr>
        <w:t xml:space="preserve"> </w:t>
      </w:r>
      <w:r>
        <w:rPr>
          <w:rFonts w:ascii="Times New Roman" w:hAnsi="Times New Roman"/>
          <w:color w:val="000000"/>
          <w:sz w:val="24"/>
          <w:szCs w:val="20"/>
          <w:lang w:eastAsia="ar-SA"/>
        </w:rPr>
        <w:t>patirtį;</w:t>
      </w:r>
    </w:p>
    <w:p w14:paraId="10173BED" w14:textId="77777777" w:rsidR="00D13F6F" w:rsidRPr="004A4951" w:rsidRDefault="00D13F6F" w:rsidP="00D13F6F">
      <w:pPr>
        <w:numPr>
          <w:ilvl w:val="3"/>
          <w:numId w:val="34"/>
        </w:numPr>
        <w:suppressLineNumbers/>
        <w:tabs>
          <w:tab w:val="left" w:pos="480"/>
          <w:tab w:val="left" w:pos="1560"/>
          <w:tab w:val="left" w:pos="1843"/>
        </w:tabs>
        <w:suppressAutoHyphens/>
        <w:spacing w:after="0" w:line="240" w:lineRule="auto"/>
        <w:ind w:left="0" w:firstLine="851"/>
        <w:jc w:val="both"/>
        <w:outlineLvl w:val="1"/>
        <w:rPr>
          <w:rFonts w:ascii="Times New Roman" w:hAnsi="Times New Roman"/>
          <w:color w:val="000000"/>
          <w:sz w:val="24"/>
          <w:szCs w:val="20"/>
          <w:lang w:eastAsia="ar-SA"/>
        </w:rPr>
      </w:pPr>
      <w:r w:rsidRPr="004A4951">
        <w:rPr>
          <w:rFonts w:ascii="Times New Roman" w:hAnsi="Times New Roman"/>
          <w:color w:val="000000"/>
          <w:sz w:val="24"/>
          <w:szCs w:val="20"/>
          <w:lang w:eastAsia="ar-SA"/>
        </w:rPr>
        <w:t>vienodas stend</w:t>
      </w:r>
      <w:r>
        <w:rPr>
          <w:rFonts w:ascii="Times New Roman" w:hAnsi="Times New Roman"/>
          <w:color w:val="000000"/>
          <w:sz w:val="24"/>
          <w:szCs w:val="20"/>
          <w:lang w:eastAsia="ar-SA"/>
        </w:rPr>
        <w:t>o</w:t>
      </w:r>
      <w:r w:rsidRPr="004A4951">
        <w:rPr>
          <w:rFonts w:ascii="Times New Roman" w:hAnsi="Times New Roman"/>
          <w:color w:val="000000"/>
          <w:sz w:val="24"/>
          <w:szCs w:val="20"/>
          <w:lang w:eastAsia="ar-SA"/>
        </w:rPr>
        <w:t xml:space="preserve"> (baldų, eksponavimo įrangos ir etc.) dizainas;</w:t>
      </w:r>
    </w:p>
    <w:p w14:paraId="6662AE5D" w14:textId="77777777" w:rsidR="00D13F6F" w:rsidRPr="004A4951" w:rsidRDefault="00D13F6F" w:rsidP="00D13F6F">
      <w:pPr>
        <w:numPr>
          <w:ilvl w:val="3"/>
          <w:numId w:val="34"/>
        </w:numPr>
        <w:suppressLineNumbers/>
        <w:tabs>
          <w:tab w:val="left" w:pos="480"/>
          <w:tab w:val="left" w:pos="1560"/>
          <w:tab w:val="left" w:pos="1843"/>
        </w:tabs>
        <w:suppressAutoHyphens/>
        <w:spacing w:after="0" w:line="240" w:lineRule="auto"/>
        <w:ind w:left="0" w:firstLine="851"/>
        <w:jc w:val="both"/>
        <w:outlineLvl w:val="1"/>
        <w:rPr>
          <w:rFonts w:ascii="Times New Roman" w:hAnsi="Times New Roman"/>
          <w:color w:val="000000"/>
          <w:sz w:val="24"/>
          <w:szCs w:val="20"/>
          <w:lang w:eastAsia="ar-SA"/>
        </w:rPr>
      </w:pPr>
      <w:r w:rsidRPr="004A4951">
        <w:rPr>
          <w:rFonts w:ascii="Times New Roman" w:hAnsi="Times New Roman"/>
          <w:color w:val="000000"/>
          <w:sz w:val="24"/>
          <w:szCs w:val="20"/>
          <w:lang w:eastAsia="ar-SA"/>
        </w:rPr>
        <w:t>atsižvelgti į Lietuvos nacionaliniam stendui keliamus reikalavimus;</w:t>
      </w:r>
    </w:p>
    <w:p w14:paraId="72C8199F" w14:textId="77777777" w:rsidR="00D13F6F" w:rsidRPr="004A4951" w:rsidRDefault="00D13F6F" w:rsidP="00D13F6F">
      <w:pPr>
        <w:numPr>
          <w:ilvl w:val="3"/>
          <w:numId w:val="34"/>
        </w:numPr>
        <w:suppressLineNumbers/>
        <w:tabs>
          <w:tab w:val="left" w:pos="480"/>
          <w:tab w:val="left" w:pos="1560"/>
          <w:tab w:val="left" w:pos="1843"/>
        </w:tabs>
        <w:suppressAutoHyphens/>
        <w:spacing w:after="0" w:line="240" w:lineRule="auto"/>
        <w:ind w:left="0" w:firstLine="851"/>
        <w:jc w:val="both"/>
        <w:outlineLvl w:val="1"/>
        <w:rPr>
          <w:rFonts w:ascii="Times New Roman" w:hAnsi="Times New Roman"/>
          <w:color w:val="000000"/>
          <w:sz w:val="24"/>
          <w:szCs w:val="20"/>
          <w:lang w:eastAsia="ar-SA"/>
        </w:rPr>
      </w:pPr>
      <w:r w:rsidRPr="004A4951">
        <w:rPr>
          <w:rFonts w:ascii="Times New Roman" w:hAnsi="Times New Roman"/>
          <w:color w:val="000000"/>
          <w:sz w:val="24"/>
          <w:szCs w:val="20"/>
          <w:lang w:eastAsia="ar-SA"/>
        </w:rPr>
        <w:t>akcentas į įmonių prekinius ženklus. Įmonių logotipai turi matytis iš skirtingų distancijų</w:t>
      </w:r>
      <w:r>
        <w:rPr>
          <w:rFonts w:ascii="Times New Roman" w:hAnsi="Times New Roman"/>
          <w:color w:val="000000"/>
          <w:sz w:val="24"/>
          <w:szCs w:val="20"/>
          <w:lang w:eastAsia="ar-SA"/>
        </w:rPr>
        <w:t>.</w:t>
      </w:r>
    </w:p>
    <w:p w14:paraId="018BE1ED" w14:textId="77777777" w:rsidR="00D13F6F" w:rsidRPr="00C15241" w:rsidRDefault="00D13F6F" w:rsidP="00D13F6F">
      <w:pPr>
        <w:numPr>
          <w:ilvl w:val="2"/>
          <w:numId w:val="34"/>
        </w:numPr>
        <w:suppressLineNumbers/>
        <w:tabs>
          <w:tab w:val="left" w:pos="480"/>
          <w:tab w:val="left" w:pos="1560"/>
        </w:tabs>
        <w:suppressAutoHyphens/>
        <w:spacing w:after="0" w:line="240" w:lineRule="auto"/>
        <w:ind w:left="0" w:firstLine="851"/>
        <w:jc w:val="both"/>
        <w:outlineLvl w:val="1"/>
        <w:rPr>
          <w:rFonts w:ascii="Times New Roman" w:hAnsi="Times New Roman"/>
          <w:color w:val="000000"/>
          <w:sz w:val="24"/>
          <w:szCs w:val="20"/>
          <w:lang w:eastAsia="ar-SA"/>
        </w:rPr>
      </w:pPr>
      <w:r w:rsidRPr="004A4951">
        <w:rPr>
          <w:rFonts w:ascii="Times New Roman" w:hAnsi="Times New Roman"/>
          <w:color w:val="000000"/>
          <w:sz w:val="24"/>
          <w:szCs w:val="20"/>
          <w:lang w:eastAsia="ar-SA"/>
        </w:rPr>
        <w:t>Ekspozicijos konstrukcijos:</w:t>
      </w:r>
      <w:r w:rsidRPr="00C15241">
        <w:rPr>
          <w:rFonts w:ascii="Times New Roman" w:hAnsi="Times New Roman"/>
          <w:color w:val="000000"/>
          <w:sz w:val="24"/>
          <w:szCs w:val="20"/>
          <w:lang w:eastAsia="ar-SA"/>
        </w:rPr>
        <w:tab/>
      </w:r>
      <w:r w:rsidRPr="00C15241">
        <w:rPr>
          <w:rFonts w:ascii="Times New Roman" w:hAnsi="Times New Roman"/>
          <w:color w:val="000000"/>
          <w:sz w:val="24"/>
          <w:szCs w:val="20"/>
          <w:lang w:eastAsia="ar-SA"/>
        </w:rPr>
        <w:tab/>
      </w:r>
    </w:p>
    <w:p w14:paraId="6E66E9A2" w14:textId="77777777" w:rsidR="00D13F6F" w:rsidRDefault="00D13F6F" w:rsidP="00D13F6F">
      <w:pPr>
        <w:numPr>
          <w:ilvl w:val="3"/>
          <w:numId w:val="34"/>
        </w:numPr>
        <w:suppressLineNumbers/>
        <w:suppressAutoHyphens/>
        <w:spacing w:after="0" w:line="240" w:lineRule="auto"/>
        <w:ind w:left="0" w:firstLine="1134"/>
        <w:jc w:val="both"/>
        <w:outlineLvl w:val="1"/>
        <w:rPr>
          <w:rFonts w:ascii="Times New Roman" w:hAnsi="Times New Roman"/>
          <w:color w:val="000000"/>
          <w:sz w:val="24"/>
          <w:szCs w:val="20"/>
          <w:lang w:eastAsia="ar-SA"/>
        </w:rPr>
      </w:pPr>
      <w:r w:rsidRPr="00C15241">
        <w:rPr>
          <w:rFonts w:ascii="Times New Roman" w:hAnsi="Times New Roman"/>
          <w:color w:val="000000"/>
          <w:sz w:val="24"/>
          <w:szCs w:val="20"/>
          <w:lang w:eastAsia="ar-SA"/>
        </w:rPr>
        <w:t>Ekspozicijos elektros instaliacija, stendo elektros skydelis, elektros instaliacijos įranga.</w:t>
      </w:r>
      <w:r w:rsidRPr="00C15241">
        <w:rPr>
          <w:rFonts w:ascii="Times New Roman" w:hAnsi="Times New Roman"/>
          <w:color w:val="000000"/>
          <w:sz w:val="24"/>
          <w:szCs w:val="20"/>
          <w:lang w:eastAsia="ar-SA"/>
        </w:rPr>
        <w:tab/>
      </w:r>
    </w:p>
    <w:p w14:paraId="7D1DCFF4" w14:textId="77777777" w:rsidR="00D13F6F" w:rsidRPr="00C15241" w:rsidRDefault="00D13F6F" w:rsidP="00D13F6F">
      <w:pPr>
        <w:numPr>
          <w:ilvl w:val="3"/>
          <w:numId w:val="34"/>
        </w:numPr>
        <w:suppressLineNumbers/>
        <w:suppressAutoHyphens/>
        <w:spacing w:after="0" w:line="240" w:lineRule="auto"/>
        <w:ind w:left="0" w:firstLine="1134"/>
        <w:jc w:val="both"/>
        <w:outlineLvl w:val="1"/>
        <w:rPr>
          <w:rFonts w:ascii="Times New Roman" w:hAnsi="Times New Roman"/>
          <w:color w:val="000000"/>
          <w:sz w:val="24"/>
          <w:szCs w:val="20"/>
          <w:lang w:eastAsia="ar-SA"/>
        </w:rPr>
      </w:pPr>
      <w:r w:rsidRPr="00C15241">
        <w:rPr>
          <w:rFonts w:ascii="Times New Roman" w:hAnsi="Times New Roman"/>
          <w:color w:val="000000"/>
          <w:sz w:val="24"/>
          <w:szCs w:val="20"/>
          <w:lang w:eastAsia="ar-SA"/>
        </w:rPr>
        <w:t>Privalu užtikrinti aukšto lygio apšvietimą – tolygų, be išdegintų dėmių, su vieninga šviesos spalvine temperatūra (spektras). Turi būti apgalvota parinkta ir pasiūlyta apšvietimo sistema:</w:t>
      </w:r>
    </w:p>
    <w:p w14:paraId="7BBFC2CA" w14:textId="77777777" w:rsidR="00D13F6F" w:rsidRPr="004A4951" w:rsidRDefault="00D13F6F" w:rsidP="00D13F6F">
      <w:pPr>
        <w:numPr>
          <w:ilvl w:val="0"/>
          <w:numId w:val="36"/>
        </w:numPr>
        <w:suppressLineNumbers/>
        <w:tabs>
          <w:tab w:val="left" w:pos="480"/>
          <w:tab w:val="left" w:pos="1560"/>
          <w:tab w:val="left" w:pos="1843"/>
        </w:tabs>
        <w:suppressAutoHyphens/>
        <w:spacing w:after="0" w:line="240" w:lineRule="auto"/>
        <w:jc w:val="both"/>
        <w:outlineLvl w:val="1"/>
        <w:rPr>
          <w:rFonts w:ascii="Times New Roman" w:hAnsi="Times New Roman"/>
          <w:color w:val="000000"/>
          <w:sz w:val="24"/>
          <w:szCs w:val="20"/>
          <w:lang w:eastAsia="ar-SA"/>
        </w:rPr>
      </w:pPr>
      <w:r>
        <w:rPr>
          <w:rFonts w:ascii="Times New Roman" w:hAnsi="Times New Roman"/>
          <w:color w:val="000000"/>
          <w:sz w:val="24"/>
          <w:szCs w:val="20"/>
          <w:lang w:eastAsia="ar-SA"/>
        </w:rPr>
        <w:t>stende</w:t>
      </w:r>
      <w:r w:rsidRPr="004A4951">
        <w:rPr>
          <w:rFonts w:ascii="Times New Roman" w:hAnsi="Times New Roman"/>
          <w:color w:val="000000"/>
          <w:sz w:val="24"/>
          <w:szCs w:val="20"/>
          <w:lang w:eastAsia="ar-SA"/>
        </w:rPr>
        <w:t xml:space="preserve"> išdėstytiems eksponatams</w:t>
      </w:r>
      <w:r>
        <w:rPr>
          <w:rFonts w:ascii="Times New Roman" w:hAnsi="Times New Roman"/>
          <w:color w:val="000000"/>
          <w:sz w:val="24"/>
          <w:szCs w:val="20"/>
          <w:lang w:eastAsia="ar-SA"/>
        </w:rPr>
        <w:t xml:space="preserve"> (jei tokių bus)</w:t>
      </w:r>
      <w:r w:rsidRPr="004A4951">
        <w:rPr>
          <w:rFonts w:ascii="Times New Roman" w:hAnsi="Times New Roman"/>
          <w:color w:val="000000"/>
          <w:sz w:val="24"/>
          <w:szCs w:val="20"/>
          <w:lang w:eastAsia="ar-SA"/>
        </w:rPr>
        <w:t>;</w:t>
      </w:r>
    </w:p>
    <w:p w14:paraId="06A0C908" w14:textId="77777777" w:rsidR="00D13F6F" w:rsidRDefault="00D13F6F" w:rsidP="00D13F6F">
      <w:pPr>
        <w:numPr>
          <w:ilvl w:val="0"/>
          <w:numId w:val="36"/>
        </w:numPr>
        <w:suppressLineNumbers/>
        <w:tabs>
          <w:tab w:val="left" w:pos="480"/>
          <w:tab w:val="left" w:pos="1560"/>
          <w:tab w:val="left" w:pos="1843"/>
        </w:tabs>
        <w:suppressAutoHyphens/>
        <w:spacing w:after="0" w:line="240" w:lineRule="auto"/>
        <w:jc w:val="both"/>
        <w:outlineLvl w:val="1"/>
        <w:rPr>
          <w:rFonts w:ascii="Times New Roman" w:hAnsi="Times New Roman"/>
          <w:color w:val="000000"/>
          <w:sz w:val="24"/>
          <w:szCs w:val="20"/>
          <w:lang w:eastAsia="ar-SA"/>
        </w:rPr>
      </w:pPr>
      <w:r w:rsidRPr="004A4951">
        <w:rPr>
          <w:rFonts w:ascii="Times New Roman" w:hAnsi="Times New Roman"/>
          <w:color w:val="000000"/>
          <w:sz w:val="24"/>
          <w:szCs w:val="20"/>
          <w:lang w:eastAsia="ar-SA"/>
        </w:rPr>
        <w:t>logotipams, plakatams ir šūkiams;</w:t>
      </w:r>
    </w:p>
    <w:p w14:paraId="614CDEF1" w14:textId="77777777" w:rsidR="00D13F6F" w:rsidRPr="004A4951" w:rsidRDefault="00D13F6F" w:rsidP="00D13F6F">
      <w:pPr>
        <w:numPr>
          <w:ilvl w:val="0"/>
          <w:numId w:val="36"/>
        </w:numPr>
        <w:suppressLineNumbers/>
        <w:tabs>
          <w:tab w:val="left" w:pos="480"/>
          <w:tab w:val="left" w:pos="1560"/>
          <w:tab w:val="left" w:pos="1843"/>
        </w:tabs>
        <w:suppressAutoHyphens/>
        <w:spacing w:after="0" w:line="240" w:lineRule="auto"/>
        <w:jc w:val="both"/>
        <w:outlineLvl w:val="1"/>
        <w:rPr>
          <w:rFonts w:ascii="Times New Roman" w:hAnsi="Times New Roman"/>
          <w:color w:val="000000"/>
          <w:sz w:val="24"/>
          <w:szCs w:val="20"/>
          <w:lang w:eastAsia="ar-SA"/>
        </w:rPr>
      </w:pPr>
      <w:r>
        <w:rPr>
          <w:rFonts w:ascii="Times New Roman" w:hAnsi="Times New Roman"/>
          <w:color w:val="000000"/>
          <w:sz w:val="24"/>
          <w:szCs w:val="20"/>
          <w:lang w:eastAsia="ar-SA"/>
        </w:rPr>
        <w:t>frizui (jei yra).</w:t>
      </w:r>
    </w:p>
    <w:p w14:paraId="5D11B5BD" w14:textId="77777777" w:rsidR="00D13F6F" w:rsidRPr="004A4951" w:rsidRDefault="00D13F6F" w:rsidP="005F2A38">
      <w:pPr>
        <w:numPr>
          <w:ilvl w:val="2"/>
          <w:numId w:val="34"/>
        </w:numPr>
        <w:suppressLineNumbers/>
        <w:tabs>
          <w:tab w:val="left" w:pos="480"/>
          <w:tab w:val="left" w:pos="1560"/>
        </w:tabs>
        <w:suppressAutoHyphens/>
        <w:spacing w:after="0" w:line="240" w:lineRule="auto"/>
        <w:ind w:left="0" w:hanging="142"/>
        <w:jc w:val="both"/>
        <w:outlineLvl w:val="1"/>
        <w:rPr>
          <w:rFonts w:ascii="Times New Roman" w:hAnsi="Times New Roman"/>
          <w:color w:val="000000"/>
          <w:sz w:val="24"/>
          <w:szCs w:val="24"/>
          <w:lang w:eastAsia="ar-SA"/>
        </w:rPr>
      </w:pPr>
      <w:r w:rsidRPr="004A4951">
        <w:rPr>
          <w:rFonts w:ascii="Times New Roman" w:hAnsi="Times New Roman"/>
          <w:color w:val="000000"/>
          <w:sz w:val="24"/>
          <w:szCs w:val="20"/>
          <w:lang w:eastAsia="ar-SA"/>
        </w:rPr>
        <w:t>Ekspozicijos baldai</w:t>
      </w:r>
      <w:r w:rsidRPr="004A4951">
        <w:rPr>
          <w:rFonts w:ascii="Times New Roman" w:hAnsi="Times New Roman"/>
          <w:b/>
          <w:color w:val="000000"/>
          <w:sz w:val="24"/>
          <w:szCs w:val="24"/>
          <w:lang w:eastAsia="ar-SA"/>
        </w:rPr>
        <w:tab/>
      </w:r>
      <w:r w:rsidRPr="004A4951">
        <w:rPr>
          <w:rFonts w:ascii="Times New Roman" w:hAnsi="Times New Roman"/>
          <w:b/>
          <w:color w:val="000000"/>
          <w:sz w:val="24"/>
          <w:szCs w:val="24"/>
          <w:lang w:eastAsia="ar-SA"/>
        </w:rPr>
        <w:tab/>
      </w:r>
      <w:r w:rsidRPr="004A4951">
        <w:rPr>
          <w:rFonts w:ascii="Times New Roman" w:eastAsia="Times New Roman" w:hAnsi="Times New Roman"/>
          <w:b/>
          <w:color w:val="000000"/>
          <w:sz w:val="24"/>
          <w:szCs w:val="24"/>
          <w:lang w:eastAsia="ar-SA"/>
        </w:rPr>
        <w:tab/>
      </w:r>
      <w:r w:rsidRPr="004A4951">
        <w:rPr>
          <w:rFonts w:ascii="Times New Roman" w:eastAsia="Times New Roman" w:hAnsi="Times New Roman"/>
          <w:b/>
          <w:color w:val="000000"/>
          <w:sz w:val="24"/>
          <w:szCs w:val="24"/>
          <w:lang w:eastAsia="ar-SA"/>
        </w:rPr>
        <w:tab/>
      </w:r>
    </w:p>
    <w:p w14:paraId="0B760CF9" w14:textId="77777777" w:rsidR="00D13F6F" w:rsidRDefault="00D13F6F" w:rsidP="00D13F6F">
      <w:pPr>
        <w:numPr>
          <w:ilvl w:val="3"/>
          <w:numId w:val="34"/>
        </w:numPr>
        <w:suppressLineNumbers/>
        <w:tabs>
          <w:tab w:val="left" w:pos="480"/>
          <w:tab w:val="left" w:pos="1560"/>
          <w:tab w:val="left" w:pos="1843"/>
        </w:tabs>
        <w:suppressAutoHyphens/>
        <w:spacing w:after="0" w:line="240" w:lineRule="auto"/>
        <w:ind w:left="0" w:firstLine="851"/>
        <w:jc w:val="both"/>
        <w:outlineLvl w:val="1"/>
        <w:rPr>
          <w:rFonts w:ascii="Times New Roman" w:hAnsi="Times New Roman"/>
          <w:color w:val="000000"/>
          <w:sz w:val="24"/>
          <w:szCs w:val="20"/>
          <w:lang w:eastAsia="ar-SA"/>
        </w:rPr>
      </w:pPr>
      <w:r w:rsidRPr="004A4951">
        <w:rPr>
          <w:rFonts w:ascii="Times New Roman" w:hAnsi="Times New Roman"/>
          <w:color w:val="000000"/>
          <w:sz w:val="24"/>
          <w:szCs w:val="20"/>
          <w:lang w:eastAsia="ar-SA"/>
        </w:rPr>
        <w:t>Detalus stend</w:t>
      </w:r>
      <w:r>
        <w:rPr>
          <w:rFonts w:ascii="Times New Roman" w:hAnsi="Times New Roman"/>
          <w:color w:val="000000"/>
          <w:sz w:val="24"/>
          <w:szCs w:val="20"/>
          <w:lang w:eastAsia="ar-SA"/>
        </w:rPr>
        <w:t>e</w:t>
      </w:r>
      <w:r w:rsidRPr="004A4951">
        <w:rPr>
          <w:rFonts w:ascii="Times New Roman" w:hAnsi="Times New Roman"/>
          <w:color w:val="000000"/>
          <w:sz w:val="24"/>
          <w:szCs w:val="20"/>
          <w:lang w:eastAsia="ar-SA"/>
        </w:rPr>
        <w:t xml:space="preserve"> dalyvaujančių įmonių ir joms reikalingų baldų sąrašas </w:t>
      </w:r>
      <w:r>
        <w:rPr>
          <w:rFonts w:ascii="Times New Roman" w:hAnsi="Times New Roman"/>
          <w:color w:val="000000"/>
          <w:sz w:val="24"/>
          <w:szCs w:val="20"/>
          <w:lang w:eastAsia="ar-SA"/>
        </w:rPr>
        <w:t>bus suderintas su įmonėmis bei Inovacijų agentūra</w:t>
      </w:r>
      <w:r w:rsidRPr="004A4951">
        <w:rPr>
          <w:rFonts w:ascii="Times New Roman" w:hAnsi="Times New Roman"/>
          <w:color w:val="000000"/>
          <w:sz w:val="24"/>
          <w:szCs w:val="20"/>
          <w:lang w:eastAsia="ar-SA"/>
        </w:rPr>
        <w:t xml:space="preserve">. </w:t>
      </w:r>
    </w:p>
    <w:p w14:paraId="4ADC62DB" w14:textId="77777777" w:rsidR="00D13F6F" w:rsidRPr="004A4951" w:rsidRDefault="00D13F6F" w:rsidP="00D13F6F">
      <w:pPr>
        <w:numPr>
          <w:ilvl w:val="3"/>
          <w:numId w:val="34"/>
        </w:numPr>
        <w:suppressLineNumbers/>
        <w:tabs>
          <w:tab w:val="left" w:pos="480"/>
          <w:tab w:val="left" w:pos="1560"/>
          <w:tab w:val="left" w:pos="1843"/>
        </w:tabs>
        <w:suppressAutoHyphens/>
        <w:spacing w:after="0" w:line="240" w:lineRule="auto"/>
        <w:ind w:left="0" w:firstLine="851"/>
        <w:jc w:val="both"/>
        <w:outlineLvl w:val="1"/>
        <w:rPr>
          <w:rFonts w:ascii="Times New Roman" w:hAnsi="Times New Roman"/>
          <w:color w:val="000000"/>
          <w:sz w:val="24"/>
          <w:szCs w:val="20"/>
          <w:lang w:eastAsia="ar-SA"/>
        </w:rPr>
      </w:pPr>
      <w:r w:rsidRPr="004A4951">
        <w:rPr>
          <w:rFonts w:ascii="Times New Roman" w:hAnsi="Times New Roman"/>
          <w:color w:val="000000"/>
          <w:sz w:val="24"/>
          <w:szCs w:val="20"/>
          <w:lang w:eastAsia="ar-SA"/>
        </w:rPr>
        <w:t>Reikalavimai baldams:</w:t>
      </w:r>
    </w:p>
    <w:p w14:paraId="3A08D874" w14:textId="77777777" w:rsidR="005F2A38" w:rsidRDefault="00D13F6F" w:rsidP="005F2A38">
      <w:pPr>
        <w:numPr>
          <w:ilvl w:val="4"/>
          <w:numId w:val="34"/>
        </w:numPr>
        <w:suppressLineNumbers/>
        <w:tabs>
          <w:tab w:val="left" w:pos="480"/>
          <w:tab w:val="left" w:pos="1560"/>
          <w:tab w:val="left" w:pos="1843"/>
        </w:tabs>
        <w:suppressAutoHyphens/>
        <w:spacing w:after="0" w:line="240" w:lineRule="auto"/>
        <w:ind w:hanging="229"/>
        <w:jc w:val="both"/>
        <w:outlineLvl w:val="1"/>
        <w:rPr>
          <w:rFonts w:ascii="Times New Roman" w:hAnsi="Times New Roman"/>
          <w:color w:val="000000"/>
          <w:sz w:val="24"/>
          <w:szCs w:val="20"/>
          <w:lang w:eastAsia="ar-SA"/>
        </w:rPr>
      </w:pPr>
      <w:r w:rsidRPr="004A4951">
        <w:rPr>
          <w:rFonts w:ascii="Times New Roman" w:hAnsi="Times New Roman"/>
          <w:color w:val="000000"/>
          <w:sz w:val="24"/>
          <w:szCs w:val="20"/>
          <w:lang w:eastAsia="ar-SA"/>
        </w:rPr>
        <w:t>Vienoda stilistika;</w:t>
      </w:r>
    </w:p>
    <w:p w14:paraId="326A9C2A" w14:textId="77777777" w:rsidR="005F2A38" w:rsidRDefault="00D13F6F" w:rsidP="005F2A38">
      <w:pPr>
        <w:numPr>
          <w:ilvl w:val="4"/>
          <w:numId w:val="34"/>
        </w:numPr>
        <w:suppressLineNumbers/>
        <w:tabs>
          <w:tab w:val="left" w:pos="480"/>
          <w:tab w:val="left" w:pos="1560"/>
          <w:tab w:val="left" w:pos="1843"/>
        </w:tabs>
        <w:suppressAutoHyphens/>
        <w:spacing w:after="0" w:line="240" w:lineRule="auto"/>
        <w:ind w:hanging="229"/>
        <w:jc w:val="both"/>
        <w:outlineLvl w:val="1"/>
        <w:rPr>
          <w:rFonts w:ascii="Times New Roman" w:hAnsi="Times New Roman"/>
          <w:color w:val="000000"/>
          <w:sz w:val="24"/>
          <w:szCs w:val="20"/>
          <w:lang w:eastAsia="ar-SA"/>
        </w:rPr>
      </w:pPr>
      <w:r w:rsidRPr="005F2A38">
        <w:rPr>
          <w:rFonts w:ascii="Times New Roman" w:hAnsi="Times New Roman"/>
          <w:color w:val="000000"/>
          <w:sz w:val="24"/>
          <w:szCs w:val="20"/>
          <w:lang w:eastAsia="ar-SA"/>
        </w:rPr>
        <w:t>Estetiškai tvarkingi baldai;</w:t>
      </w:r>
    </w:p>
    <w:p w14:paraId="6ADF774A" w14:textId="77777777" w:rsidR="005F2A38" w:rsidRDefault="00D13F6F" w:rsidP="005F2A38">
      <w:pPr>
        <w:numPr>
          <w:ilvl w:val="4"/>
          <w:numId w:val="34"/>
        </w:numPr>
        <w:suppressLineNumbers/>
        <w:tabs>
          <w:tab w:val="left" w:pos="480"/>
          <w:tab w:val="left" w:pos="1560"/>
          <w:tab w:val="left" w:pos="1843"/>
        </w:tabs>
        <w:suppressAutoHyphens/>
        <w:spacing w:after="0" w:line="240" w:lineRule="auto"/>
        <w:ind w:hanging="229"/>
        <w:jc w:val="both"/>
        <w:outlineLvl w:val="1"/>
        <w:rPr>
          <w:rFonts w:ascii="Times New Roman" w:hAnsi="Times New Roman"/>
          <w:color w:val="000000"/>
          <w:sz w:val="24"/>
          <w:szCs w:val="20"/>
          <w:lang w:eastAsia="ar-SA"/>
        </w:rPr>
      </w:pPr>
      <w:r w:rsidRPr="005F2A38">
        <w:rPr>
          <w:rFonts w:ascii="Times New Roman" w:hAnsi="Times New Roman"/>
          <w:color w:val="000000"/>
          <w:sz w:val="24"/>
          <w:szCs w:val="20"/>
          <w:lang w:eastAsia="ar-SA"/>
        </w:rPr>
        <w:t>Atitikti stendui keliamus reikalavimus;</w:t>
      </w:r>
    </w:p>
    <w:p w14:paraId="1DCDE1AB" w14:textId="77777777" w:rsidR="005F2A38" w:rsidRDefault="00D13F6F" w:rsidP="005F2A38">
      <w:pPr>
        <w:numPr>
          <w:ilvl w:val="4"/>
          <w:numId w:val="34"/>
        </w:numPr>
        <w:suppressLineNumbers/>
        <w:tabs>
          <w:tab w:val="left" w:pos="480"/>
          <w:tab w:val="left" w:pos="1560"/>
          <w:tab w:val="left" w:pos="1843"/>
        </w:tabs>
        <w:suppressAutoHyphens/>
        <w:spacing w:after="0" w:line="240" w:lineRule="auto"/>
        <w:ind w:hanging="229"/>
        <w:jc w:val="both"/>
        <w:outlineLvl w:val="1"/>
        <w:rPr>
          <w:rFonts w:ascii="Times New Roman" w:hAnsi="Times New Roman"/>
          <w:color w:val="000000"/>
          <w:sz w:val="24"/>
          <w:szCs w:val="20"/>
          <w:lang w:eastAsia="ar-SA"/>
        </w:rPr>
      </w:pPr>
      <w:r w:rsidRPr="005F2A38">
        <w:rPr>
          <w:rFonts w:ascii="Times New Roman" w:hAnsi="Times New Roman"/>
          <w:color w:val="000000"/>
          <w:sz w:val="24"/>
          <w:szCs w:val="20"/>
          <w:lang w:eastAsia="ar-SA"/>
        </w:rPr>
        <w:t>Bendrai naudojama įranga skirtingose stendo vietose turi būti vienoda;</w:t>
      </w:r>
    </w:p>
    <w:p w14:paraId="3A84C8DC" w14:textId="77777777" w:rsidR="005F2A38" w:rsidRDefault="00D13F6F" w:rsidP="005F2A38">
      <w:pPr>
        <w:numPr>
          <w:ilvl w:val="4"/>
          <w:numId w:val="34"/>
        </w:numPr>
        <w:suppressLineNumbers/>
        <w:tabs>
          <w:tab w:val="left" w:pos="480"/>
          <w:tab w:val="left" w:pos="1560"/>
          <w:tab w:val="left" w:pos="1843"/>
        </w:tabs>
        <w:suppressAutoHyphens/>
        <w:spacing w:after="0" w:line="240" w:lineRule="auto"/>
        <w:ind w:hanging="229"/>
        <w:jc w:val="both"/>
        <w:outlineLvl w:val="1"/>
        <w:rPr>
          <w:rFonts w:ascii="Times New Roman" w:hAnsi="Times New Roman"/>
          <w:color w:val="000000"/>
          <w:sz w:val="24"/>
          <w:szCs w:val="20"/>
          <w:lang w:eastAsia="ar-SA"/>
        </w:rPr>
      </w:pPr>
      <w:r w:rsidRPr="005F2A38">
        <w:rPr>
          <w:rFonts w:ascii="Times New Roman" w:hAnsi="Times New Roman"/>
          <w:color w:val="000000"/>
          <w:sz w:val="24"/>
          <w:szCs w:val="20"/>
          <w:lang w:eastAsia="ar-SA"/>
        </w:rPr>
        <w:t>Deryboms skirtas apvalus stalas/ai su kėdėmis, jei reikia;</w:t>
      </w:r>
    </w:p>
    <w:p w14:paraId="149EDC9D" w14:textId="7149E28A" w:rsidR="00D13F6F" w:rsidRPr="005F2A38" w:rsidRDefault="00D13F6F" w:rsidP="005F2A38">
      <w:pPr>
        <w:numPr>
          <w:ilvl w:val="4"/>
          <w:numId w:val="34"/>
        </w:numPr>
        <w:suppressLineNumbers/>
        <w:tabs>
          <w:tab w:val="left" w:pos="480"/>
          <w:tab w:val="left" w:pos="1560"/>
          <w:tab w:val="left" w:pos="1843"/>
        </w:tabs>
        <w:suppressAutoHyphens/>
        <w:spacing w:after="0" w:line="240" w:lineRule="auto"/>
        <w:ind w:hanging="229"/>
        <w:jc w:val="both"/>
        <w:outlineLvl w:val="1"/>
        <w:rPr>
          <w:rFonts w:ascii="Times New Roman" w:hAnsi="Times New Roman"/>
          <w:color w:val="000000"/>
          <w:sz w:val="24"/>
          <w:szCs w:val="20"/>
          <w:lang w:eastAsia="ar-SA"/>
        </w:rPr>
      </w:pPr>
      <w:proofErr w:type="spellStart"/>
      <w:r w:rsidRPr="005F2A38">
        <w:rPr>
          <w:rFonts w:ascii="Times New Roman" w:hAnsi="Times New Roman"/>
          <w:color w:val="000000"/>
          <w:sz w:val="24"/>
          <w:szCs w:val="20"/>
          <w:lang w:eastAsia="ar-SA"/>
        </w:rPr>
        <w:t>Brošiūrinės</w:t>
      </w:r>
      <w:proofErr w:type="spellEnd"/>
      <w:r w:rsidRPr="005F2A38">
        <w:rPr>
          <w:rFonts w:ascii="Times New Roman" w:hAnsi="Times New Roman"/>
          <w:color w:val="000000"/>
          <w:sz w:val="24"/>
          <w:szCs w:val="20"/>
          <w:lang w:eastAsia="ar-SA"/>
        </w:rPr>
        <w:t>, jeigu reikia.</w:t>
      </w:r>
    </w:p>
    <w:p w14:paraId="2D822504" w14:textId="77777777" w:rsidR="00D13F6F" w:rsidRPr="004A4951" w:rsidRDefault="00D13F6F" w:rsidP="206D8E78">
      <w:pPr>
        <w:numPr>
          <w:ilvl w:val="2"/>
          <w:numId w:val="34"/>
        </w:numPr>
        <w:suppressLineNumbers/>
        <w:tabs>
          <w:tab w:val="left" w:pos="480"/>
          <w:tab w:val="left" w:pos="1560"/>
        </w:tabs>
        <w:suppressAutoHyphens/>
        <w:spacing w:after="0" w:line="240" w:lineRule="auto"/>
        <w:ind w:left="0" w:firstLine="426"/>
        <w:jc w:val="both"/>
        <w:outlineLvl w:val="1"/>
        <w:rPr>
          <w:rFonts w:ascii="Times New Roman" w:hAnsi="Times New Roman"/>
          <w:b/>
          <w:bCs/>
          <w:color w:val="000000"/>
          <w:sz w:val="24"/>
          <w:szCs w:val="24"/>
          <w:lang w:eastAsia="ar-SA"/>
        </w:rPr>
      </w:pPr>
      <w:r w:rsidRPr="7006F6D8">
        <w:rPr>
          <w:rFonts w:ascii="Times New Roman" w:hAnsi="Times New Roman"/>
          <w:color w:val="000000" w:themeColor="text1"/>
          <w:sz w:val="24"/>
          <w:szCs w:val="24"/>
          <w:lang w:eastAsia="ar-SA"/>
        </w:rPr>
        <w:t>Stendo statymas, ekspozicijos įrengimas, eksploatavimas/priežiūra ir demontavimas</w:t>
      </w:r>
    </w:p>
    <w:p w14:paraId="74D2C3D8" w14:textId="77777777" w:rsidR="00D13F6F" w:rsidRPr="004A4951" w:rsidRDefault="00D13F6F" w:rsidP="005F2A38">
      <w:pPr>
        <w:numPr>
          <w:ilvl w:val="3"/>
          <w:numId w:val="34"/>
        </w:numPr>
        <w:suppressLineNumbers/>
        <w:tabs>
          <w:tab w:val="left" w:pos="480"/>
          <w:tab w:val="left" w:pos="1560"/>
        </w:tabs>
        <w:suppressAutoHyphens/>
        <w:spacing w:after="0" w:line="240" w:lineRule="auto"/>
        <w:ind w:firstLine="131"/>
        <w:jc w:val="both"/>
        <w:outlineLvl w:val="1"/>
        <w:rPr>
          <w:rFonts w:ascii="Times New Roman" w:hAnsi="Times New Roman"/>
          <w:color w:val="000000"/>
          <w:sz w:val="24"/>
          <w:szCs w:val="24"/>
          <w:lang w:eastAsia="ar-SA"/>
        </w:rPr>
      </w:pPr>
      <w:r w:rsidRPr="7006F6D8">
        <w:rPr>
          <w:rFonts w:ascii="Times New Roman" w:hAnsi="Times New Roman"/>
          <w:color w:val="000000" w:themeColor="text1"/>
          <w:sz w:val="24"/>
          <w:szCs w:val="24"/>
          <w:lang w:eastAsia="ar-SA"/>
        </w:rPr>
        <w:t xml:space="preserve">Įrangos sukomplektavimas, stendo ekspozicijos sumontavimas, stendo ekspozicijos demontavimas </w:t>
      </w:r>
    </w:p>
    <w:p w14:paraId="54B03AEA" w14:textId="77777777" w:rsidR="00D13F6F" w:rsidRPr="004A4951" w:rsidRDefault="00D13F6F" w:rsidP="005F2A38">
      <w:pPr>
        <w:numPr>
          <w:ilvl w:val="2"/>
          <w:numId w:val="34"/>
        </w:numPr>
        <w:suppressLineNumbers/>
        <w:tabs>
          <w:tab w:val="left" w:pos="480"/>
          <w:tab w:val="left" w:pos="1560"/>
        </w:tabs>
        <w:suppressAutoHyphens/>
        <w:spacing w:after="0" w:line="240" w:lineRule="auto"/>
        <w:ind w:left="0" w:firstLine="426"/>
        <w:jc w:val="both"/>
        <w:outlineLvl w:val="1"/>
        <w:rPr>
          <w:rFonts w:ascii="Times New Roman" w:hAnsi="Times New Roman"/>
          <w:b/>
          <w:color w:val="000000"/>
          <w:sz w:val="24"/>
          <w:szCs w:val="24"/>
          <w:lang w:eastAsia="ar-SA"/>
        </w:rPr>
      </w:pPr>
      <w:r w:rsidRPr="004A4951">
        <w:rPr>
          <w:rFonts w:ascii="Times New Roman" w:hAnsi="Times New Roman"/>
          <w:color w:val="000000"/>
          <w:sz w:val="24"/>
          <w:szCs w:val="20"/>
          <w:lang w:eastAsia="ar-SA"/>
        </w:rPr>
        <w:t>Grafikos-spaudos darbai</w:t>
      </w:r>
      <w:r w:rsidRPr="004A4951">
        <w:rPr>
          <w:rFonts w:ascii="Times New Roman" w:hAnsi="Times New Roman"/>
          <w:color w:val="000000"/>
          <w:sz w:val="24"/>
          <w:szCs w:val="20"/>
          <w:lang w:eastAsia="ar-SA"/>
        </w:rPr>
        <w:tab/>
      </w:r>
      <w:r w:rsidRPr="004A4951">
        <w:rPr>
          <w:rFonts w:ascii="Times New Roman" w:hAnsi="Times New Roman"/>
          <w:color w:val="000000"/>
          <w:sz w:val="24"/>
          <w:szCs w:val="20"/>
          <w:lang w:eastAsia="ar-SA"/>
        </w:rPr>
        <w:tab/>
      </w:r>
      <w:r w:rsidRPr="004A4951">
        <w:rPr>
          <w:rFonts w:ascii="Times New Roman" w:hAnsi="Times New Roman"/>
          <w:color w:val="000000"/>
          <w:sz w:val="24"/>
          <w:szCs w:val="20"/>
          <w:lang w:eastAsia="ar-SA"/>
        </w:rPr>
        <w:tab/>
      </w:r>
      <w:r w:rsidRPr="004A4951">
        <w:rPr>
          <w:rFonts w:ascii="Times New Roman" w:eastAsia="Times New Roman" w:hAnsi="Times New Roman"/>
          <w:b/>
          <w:color w:val="000000"/>
          <w:sz w:val="24"/>
          <w:szCs w:val="24"/>
          <w:lang w:eastAsia="ar-SA"/>
        </w:rPr>
        <w:tab/>
      </w:r>
    </w:p>
    <w:p w14:paraId="4975000B" w14:textId="3D351F26" w:rsidR="00D13F6F" w:rsidRPr="009903A2" w:rsidRDefault="00D13F6F" w:rsidP="00D13F6F">
      <w:pPr>
        <w:numPr>
          <w:ilvl w:val="3"/>
          <w:numId w:val="34"/>
        </w:numPr>
        <w:suppressLineNumbers/>
        <w:tabs>
          <w:tab w:val="left" w:pos="480"/>
          <w:tab w:val="left" w:pos="1560"/>
        </w:tabs>
        <w:suppressAutoHyphens/>
        <w:spacing w:after="0" w:line="240" w:lineRule="auto"/>
        <w:ind w:firstLine="131"/>
        <w:jc w:val="both"/>
        <w:outlineLvl w:val="1"/>
        <w:rPr>
          <w:rFonts w:ascii="Times New Roman" w:hAnsi="Times New Roman"/>
          <w:color w:val="000000"/>
          <w:sz w:val="24"/>
          <w:szCs w:val="20"/>
          <w:lang w:eastAsia="ar-SA"/>
        </w:rPr>
      </w:pPr>
      <w:r w:rsidRPr="004A4951">
        <w:rPr>
          <w:rFonts w:ascii="Times New Roman" w:hAnsi="Times New Roman"/>
          <w:color w:val="000000"/>
          <w:sz w:val="24"/>
          <w:szCs w:val="20"/>
          <w:lang w:eastAsia="ar-SA"/>
        </w:rPr>
        <w:t>Visi stend</w:t>
      </w:r>
      <w:r>
        <w:rPr>
          <w:rFonts w:ascii="Times New Roman" w:hAnsi="Times New Roman"/>
          <w:color w:val="000000"/>
          <w:sz w:val="24"/>
          <w:szCs w:val="20"/>
          <w:lang w:eastAsia="ar-SA"/>
        </w:rPr>
        <w:t>o</w:t>
      </w:r>
      <w:r w:rsidRPr="004A4951">
        <w:rPr>
          <w:rFonts w:ascii="Times New Roman" w:hAnsi="Times New Roman"/>
          <w:color w:val="000000"/>
          <w:sz w:val="24"/>
          <w:szCs w:val="20"/>
          <w:lang w:eastAsia="ar-SA"/>
        </w:rPr>
        <w:t xml:space="preserve"> apipavidalinimo darbai (tame tarpe maketavimas, deriniai, paruošimas spaudai,  gamyba, instaliavimas) </w:t>
      </w:r>
      <w:r>
        <w:rPr>
          <w:rFonts w:ascii="Times New Roman" w:hAnsi="Times New Roman"/>
          <w:color w:val="000000"/>
          <w:sz w:val="24"/>
          <w:szCs w:val="20"/>
          <w:lang w:eastAsia="ar-SA"/>
        </w:rPr>
        <w:t>turi būti suderinti su įmonėmis ir Inovacijų agentūra.</w:t>
      </w:r>
    </w:p>
    <w:p w14:paraId="288F883B" w14:textId="361D5740" w:rsidR="00D13F6F" w:rsidRDefault="00D13F6F" w:rsidP="00D13F6F">
      <w:pPr>
        <w:jc w:val="both"/>
        <w:rPr>
          <w:rFonts w:ascii="Times New Roman" w:hAnsi="Times New Roman"/>
          <w:color w:val="000000"/>
          <w:sz w:val="24"/>
          <w:szCs w:val="24"/>
          <w:lang w:eastAsia="ar-SA"/>
        </w:rPr>
      </w:pPr>
      <w:r w:rsidRPr="001A67AC">
        <w:rPr>
          <w:rFonts w:ascii="Times New Roman" w:hAnsi="Times New Roman"/>
          <w:noProof/>
          <w:color w:val="000000"/>
          <w:sz w:val="24"/>
          <w:szCs w:val="24"/>
          <w:lang w:eastAsia="ar-SA"/>
        </w:rPr>
        <w:drawing>
          <wp:inline distT="0" distB="0" distL="0" distR="0" wp14:anchorId="5E7E8B8E" wp14:editId="2BAA366D">
            <wp:extent cx="6118860" cy="3329940"/>
            <wp:effectExtent l="0" t="0" r="0" b="3810"/>
            <wp:docPr id="1455235043" name="Picture 1" descr="A diagram of a building&#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5235043" name="Picture 1" descr="A diagram of a building&#10;&#10;AI-generated content may be incorrect."/>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18860" cy="3329940"/>
                    </a:xfrm>
                    <a:prstGeom prst="rect">
                      <a:avLst/>
                    </a:prstGeom>
                    <a:noFill/>
                    <a:ln>
                      <a:noFill/>
                    </a:ln>
                  </pic:spPr>
                </pic:pic>
              </a:graphicData>
            </a:graphic>
          </wp:inline>
        </w:drawing>
      </w:r>
    </w:p>
    <w:p w14:paraId="3827AF0C" w14:textId="07F720E1" w:rsidR="23E1746A" w:rsidRPr="002C28A1" w:rsidRDefault="23E1746A" w:rsidP="00D13F6F">
      <w:pPr>
        <w:spacing w:after="0" w:line="240" w:lineRule="auto"/>
        <w:rPr>
          <w:rFonts w:ascii="Verdana" w:hAnsi="Verdana" w:cs="Tahoma"/>
          <w:sz w:val="20"/>
          <w:szCs w:val="20"/>
        </w:rPr>
      </w:pPr>
    </w:p>
    <w:sectPr w:rsidR="23E1746A" w:rsidRPr="002C28A1" w:rsidSect="00F729FA">
      <w:headerReference w:type="default" r:id="rId13"/>
      <w:footerReference w:type="default" r:id="rId14"/>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161A00" w14:textId="77777777" w:rsidR="00634AD6" w:rsidRDefault="00634AD6">
      <w:pPr>
        <w:spacing w:after="0" w:line="240" w:lineRule="auto"/>
      </w:pPr>
      <w:r>
        <w:separator/>
      </w:r>
    </w:p>
  </w:endnote>
  <w:endnote w:type="continuationSeparator" w:id="0">
    <w:p w14:paraId="2AF95005" w14:textId="77777777" w:rsidR="00634AD6" w:rsidRDefault="00634AD6">
      <w:pPr>
        <w:spacing w:after="0" w:line="240" w:lineRule="auto"/>
      </w:pPr>
      <w:r>
        <w:continuationSeparator/>
      </w:r>
    </w:p>
  </w:endnote>
  <w:endnote w:type="continuationNotice" w:id="1">
    <w:p w14:paraId="71A22371" w14:textId="77777777" w:rsidR="00634AD6" w:rsidRDefault="00634AD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Optima">
    <w:charset w:val="00"/>
    <w:family w:val="swiss"/>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Arial Narrow">
    <w:panose1 w:val="020B0606020202030204"/>
    <w:charset w:val="BA"/>
    <w:family w:val="swiss"/>
    <w:pitch w:val="variable"/>
    <w:sig w:usb0="00000287" w:usb1="000008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roman"/>
    <w:pitch w:val="variable"/>
    <w:sig w:usb0="00000207" w:usb1="00000000" w:usb2="00000000" w:usb3="00000000" w:csb0="00000085" w:csb1="00000000"/>
  </w:font>
  <w:font w:name="Book Antiqua">
    <w:panose1 w:val="02040602050305030304"/>
    <w:charset w:val="BA"/>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Garamond">
    <w:panose1 w:val="02020404030301010803"/>
    <w:charset w:val="BA"/>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42642838"/>
      <w:docPartObj>
        <w:docPartGallery w:val="Page Numbers (Bottom of Page)"/>
        <w:docPartUnique/>
      </w:docPartObj>
    </w:sdtPr>
    <w:sdtEndPr/>
    <w:sdtContent>
      <w:p w14:paraId="133DBDE2" w14:textId="57C51E38" w:rsidR="005E04E2" w:rsidRDefault="005E04E2">
        <w:pPr>
          <w:pStyle w:val="Footer"/>
          <w:jc w:val="right"/>
        </w:pPr>
        <w:r>
          <w:fldChar w:fldCharType="begin"/>
        </w:r>
        <w:r>
          <w:instrText>PAGE   \* MERGEFORMAT</w:instrText>
        </w:r>
        <w:r>
          <w:fldChar w:fldCharType="separate"/>
        </w:r>
        <w:r>
          <w:t>2</w:t>
        </w:r>
        <w:r>
          <w:fldChar w:fldCharType="end"/>
        </w:r>
      </w:p>
    </w:sdtContent>
  </w:sdt>
  <w:p w14:paraId="445D1B28" w14:textId="5C486232" w:rsidR="000A28BD" w:rsidRDefault="000A28BD" w:rsidP="06BC91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037178" w14:textId="77777777" w:rsidR="00634AD6" w:rsidRDefault="00634AD6">
      <w:pPr>
        <w:spacing w:after="0" w:line="240" w:lineRule="auto"/>
      </w:pPr>
      <w:r>
        <w:separator/>
      </w:r>
    </w:p>
  </w:footnote>
  <w:footnote w:type="continuationSeparator" w:id="0">
    <w:p w14:paraId="14129961" w14:textId="77777777" w:rsidR="00634AD6" w:rsidRDefault="00634AD6">
      <w:pPr>
        <w:spacing w:after="0" w:line="240" w:lineRule="auto"/>
      </w:pPr>
      <w:r>
        <w:continuationSeparator/>
      </w:r>
    </w:p>
  </w:footnote>
  <w:footnote w:type="continuationNotice" w:id="1">
    <w:p w14:paraId="260DCDED" w14:textId="77777777" w:rsidR="00634AD6" w:rsidRDefault="00634AD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9"/>
      <w:gridCol w:w="3009"/>
      <w:gridCol w:w="3009"/>
    </w:tblGrid>
    <w:tr w:rsidR="000A28BD" w14:paraId="6D70528F" w14:textId="77777777" w:rsidTr="06BC912A">
      <w:tc>
        <w:tcPr>
          <w:tcW w:w="3009" w:type="dxa"/>
        </w:tcPr>
        <w:p w14:paraId="127787C3" w14:textId="65D9037C" w:rsidR="000A28BD" w:rsidRDefault="000A28BD" w:rsidP="06BC912A">
          <w:pPr>
            <w:pStyle w:val="Header"/>
            <w:ind w:left="-115"/>
          </w:pPr>
        </w:p>
      </w:tc>
      <w:tc>
        <w:tcPr>
          <w:tcW w:w="3009" w:type="dxa"/>
        </w:tcPr>
        <w:p w14:paraId="64427ED6" w14:textId="241A2751" w:rsidR="000A28BD" w:rsidRDefault="000A28BD" w:rsidP="06BC912A">
          <w:pPr>
            <w:pStyle w:val="Header"/>
            <w:jc w:val="center"/>
          </w:pPr>
        </w:p>
      </w:tc>
      <w:tc>
        <w:tcPr>
          <w:tcW w:w="3009" w:type="dxa"/>
        </w:tcPr>
        <w:p w14:paraId="34BFE4E3" w14:textId="75F61DEC" w:rsidR="000A28BD" w:rsidRDefault="000A28BD" w:rsidP="06BC912A">
          <w:pPr>
            <w:pStyle w:val="Header"/>
            <w:ind w:right="-115"/>
            <w:jc w:val="right"/>
          </w:pPr>
        </w:p>
      </w:tc>
    </w:tr>
  </w:tbl>
  <w:p w14:paraId="24F8D06B" w14:textId="047DAE23" w:rsidR="000A28BD" w:rsidRDefault="000A28BD" w:rsidP="06BC91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32720"/>
    <w:multiLevelType w:val="hybridMultilevel"/>
    <w:tmpl w:val="4B4AEB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04C1F05"/>
    <w:multiLevelType w:val="hybridMultilevel"/>
    <w:tmpl w:val="534605BC"/>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E82519"/>
    <w:multiLevelType w:val="multilevel"/>
    <w:tmpl w:val="EAD6BDDE"/>
    <w:lvl w:ilvl="0">
      <w:start w:val="7"/>
      <w:numFmt w:val="decimal"/>
      <w:lvlText w:val="%1."/>
      <w:lvlJc w:val="left"/>
      <w:pPr>
        <w:ind w:left="396" w:hanging="396"/>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040C66F9"/>
    <w:multiLevelType w:val="multilevel"/>
    <w:tmpl w:val="50A65164"/>
    <w:lvl w:ilvl="0">
      <w:start w:val="10"/>
      <w:numFmt w:val="decimal"/>
      <w:lvlText w:val="%1."/>
      <w:lvlJc w:val="left"/>
      <w:pPr>
        <w:ind w:left="480" w:hanging="480"/>
      </w:pPr>
      <w:rPr>
        <w:rFonts w:hint="default"/>
      </w:rPr>
    </w:lvl>
    <w:lvl w:ilvl="1">
      <w:start w:val="5"/>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0CBB16CE"/>
    <w:multiLevelType w:val="multilevel"/>
    <w:tmpl w:val="0A98AD2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F7B05E1"/>
    <w:multiLevelType w:val="hybridMultilevel"/>
    <w:tmpl w:val="8480B3AE"/>
    <w:lvl w:ilvl="0" w:tplc="4FC2470C">
      <w:start w:val="2"/>
      <w:numFmt w:val="bullet"/>
      <w:lvlText w:val="-"/>
      <w:lvlJc w:val="left"/>
      <w:pPr>
        <w:ind w:left="2202"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06C3D86"/>
    <w:multiLevelType w:val="multilevel"/>
    <w:tmpl w:val="C7409212"/>
    <w:lvl w:ilvl="0">
      <w:start w:val="1"/>
      <w:numFmt w:val="none"/>
      <w:pStyle w:val="Heading1"/>
      <w:suff w:val="space"/>
      <w:lvlText w:val="9."/>
      <w:lvlJc w:val="left"/>
      <w:pPr>
        <w:ind w:left="1512" w:hanging="432"/>
      </w:pPr>
      <w:rPr>
        <w:b/>
      </w:rPr>
    </w:lvl>
    <w:lvl w:ilvl="1">
      <w:start w:val="1"/>
      <w:numFmt w:val="decimal"/>
      <w:pStyle w:val="Heading2"/>
      <w:suff w:val="space"/>
      <w:lvlText w:val="9.%2."/>
      <w:lvlJc w:val="left"/>
      <w:pPr>
        <w:ind w:left="0" w:firstLine="720"/>
      </w:pPr>
      <w:rPr>
        <w:b w:val="0"/>
        <w:i w:val="0"/>
      </w:rPr>
    </w:lvl>
    <w:lvl w:ilvl="2">
      <w:start w:val="1"/>
      <w:numFmt w:val="decimal"/>
      <w:pStyle w:val="Heading3"/>
      <w:suff w:val="space"/>
      <w:lvlText w:val="9.%2.%3."/>
      <w:lvlJc w:val="left"/>
      <w:pPr>
        <w:ind w:left="360" w:firstLine="720"/>
      </w:pPr>
      <w:rPr>
        <w:b w:val="0"/>
        <w:color w:val="auto"/>
      </w:r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7" w15:restartNumberingAfterBreak="0">
    <w:nsid w:val="126025DD"/>
    <w:multiLevelType w:val="hybridMultilevel"/>
    <w:tmpl w:val="AD16D58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59E0D31"/>
    <w:multiLevelType w:val="multilevel"/>
    <w:tmpl w:val="5EA4206C"/>
    <w:lvl w:ilvl="0">
      <w:start w:val="13"/>
      <w:numFmt w:val="decimal"/>
      <w:pStyle w:val="HSPunktai"/>
      <w:lvlText w:val="%1."/>
      <w:lvlJc w:val="left"/>
      <w:pPr>
        <w:tabs>
          <w:tab w:val="num" w:pos="1070"/>
        </w:tabs>
        <w:ind w:left="1070" w:hanging="360"/>
      </w:pPr>
      <w:rPr>
        <w:b w:val="0"/>
      </w:rPr>
    </w:lvl>
    <w:lvl w:ilvl="1">
      <w:start w:val="1"/>
      <w:numFmt w:val="decimal"/>
      <w:pStyle w:val="Punktai11"/>
      <w:lvlText w:val="%1.%2."/>
      <w:lvlJc w:val="left"/>
      <w:pPr>
        <w:tabs>
          <w:tab w:val="num" w:pos="1512"/>
        </w:tabs>
        <w:ind w:left="1512" w:hanging="432"/>
      </w:pPr>
    </w:lvl>
    <w:lvl w:ilvl="2">
      <w:start w:val="1"/>
      <w:numFmt w:val="decimal"/>
      <w:lvlText w:val="%1.%2.%3."/>
      <w:lvlJc w:val="left"/>
      <w:pPr>
        <w:tabs>
          <w:tab w:val="num" w:pos="2160"/>
        </w:tabs>
        <w:ind w:left="1944" w:hanging="504"/>
      </w:pPr>
    </w:lvl>
    <w:lvl w:ilvl="3">
      <w:start w:val="1"/>
      <w:numFmt w:val="decimal"/>
      <w:lvlText w:val="%1.%2.%3.%4."/>
      <w:lvlJc w:val="left"/>
      <w:pPr>
        <w:tabs>
          <w:tab w:val="num" w:pos="2520"/>
        </w:tabs>
        <w:ind w:left="2448" w:hanging="648"/>
      </w:pPr>
    </w:lvl>
    <w:lvl w:ilvl="4">
      <w:start w:val="1"/>
      <w:numFmt w:val="decimal"/>
      <w:lvlText w:val="%1.%2.%3.%4.%5."/>
      <w:lvlJc w:val="left"/>
      <w:pPr>
        <w:tabs>
          <w:tab w:val="num" w:pos="3240"/>
        </w:tabs>
        <w:ind w:left="2952" w:hanging="792"/>
      </w:pPr>
    </w:lvl>
    <w:lvl w:ilvl="5">
      <w:start w:val="1"/>
      <w:numFmt w:val="decimal"/>
      <w:lvlText w:val="%1.%2.%3.%4.%5.%6."/>
      <w:lvlJc w:val="left"/>
      <w:pPr>
        <w:tabs>
          <w:tab w:val="num" w:pos="3600"/>
        </w:tabs>
        <w:ind w:left="3456" w:hanging="936"/>
      </w:pPr>
    </w:lvl>
    <w:lvl w:ilvl="6">
      <w:start w:val="1"/>
      <w:numFmt w:val="decimal"/>
      <w:lvlText w:val="%1.%2.%3.%4.%5.%6.%7."/>
      <w:lvlJc w:val="left"/>
      <w:pPr>
        <w:tabs>
          <w:tab w:val="num" w:pos="4320"/>
        </w:tabs>
        <w:ind w:left="3960" w:hanging="1080"/>
      </w:pPr>
    </w:lvl>
    <w:lvl w:ilvl="7">
      <w:start w:val="1"/>
      <w:numFmt w:val="decimal"/>
      <w:lvlText w:val="%1.%2.%3.%4.%5.%6.%7.%8."/>
      <w:lvlJc w:val="left"/>
      <w:pPr>
        <w:tabs>
          <w:tab w:val="num" w:pos="4680"/>
        </w:tabs>
        <w:ind w:left="4464" w:hanging="1224"/>
      </w:pPr>
    </w:lvl>
    <w:lvl w:ilvl="8">
      <w:start w:val="1"/>
      <w:numFmt w:val="decimal"/>
      <w:lvlText w:val="%1.%2.%3.%4.%5.%6.%7.%8.%9."/>
      <w:lvlJc w:val="left"/>
      <w:pPr>
        <w:tabs>
          <w:tab w:val="num" w:pos="5400"/>
        </w:tabs>
        <w:ind w:left="5040" w:hanging="1440"/>
      </w:pPr>
    </w:lvl>
  </w:abstractNum>
  <w:abstractNum w:abstractNumId="9" w15:restartNumberingAfterBreak="0">
    <w:nsid w:val="1A5B5C52"/>
    <w:multiLevelType w:val="multilevel"/>
    <w:tmpl w:val="40F8EBE6"/>
    <w:lvl w:ilvl="0">
      <w:start w:val="2"/>
      <w:numFmt w:val="decimal"/>
      <w:pStyle w:val="Punktas"/>
      <w:suff w:val="space"/>
      <w:lvlText w:val="%1."/>
      <w:lvlJc w:val="left"/>
      <w:pPr>
        <w:ind w:left="180" w:firstLine="720"/>
      </w:pPr>
      <w:rPr>
        <w:rFonts w:hint="default"/>
        <w:b/>
        <w:i w:val="0"/>
        <w:u w:val="none"/>
      </w:rPr>
    </w:lvl>
    <w:lvl w:ilvl="1">
      <w:start w:val="1"/>
      <w:numFmt w:val="decimal"/>
      <w:pStyle w:val="Papunktis"/>
      <w:suff w:val="space"/>
      <w:lvlText w:val="%1.%2."/>
      <w:lvlJc w:val="left"/>
      <w:pPr>
        <w:ind w:left="360" w:firstLine="720"/>
      </w:pPr>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em w:val="none"/>
      </w:rPr>
    </w:lvl>
    <w:lvl w:ilvl="2">
      <w:start w:val="1"/>
      <w:numFmt w:val="decimal"/>
      <w:pStyle w:val="Papunkiopapunktis"/>
      <w:lvlText w:val="%1.%2.%3."/>
      <w:lvlJc w:val="left"/>
      <w:pPr>
        <w:tabs>
          <w:tab w:val="num" w:pos="1647"/>
        </w:tabs>
        <w:ind w:left="1647" w:hanging="567"/>
      </w:pPr>
      <w:rPr>
        <w:rFonts w:hint="default"/>
        <w:i w:val="0"/>
        <w:iCs w:val="0"/>
        <w:color w:val="auto"/>
      </w:rPr>
    </w:lvl>
    <w:lvl w:ilvl="3">
      <w:start w:val="1"/>
      <w:numFmt w:val="decimal"/>
      <w:lvlText w:val="%1.%2.%3.%4."/>
      <w:lvlJc w:val="left"/>
      <w:pPr>
        <w:tabs>
          <w:tab w:val="num" w:pos="2700"/>
        </w:tabs>
        <w:ind w:left="2628" w:hanging="648"/>
      </w:pPr>
      <w:rPr>
        <w:rFonts w:hint="default"/>
        <w:i w:val="0"/>
        <w:iCs w:val="0"/>
      </w:rPr>
    </w:lvl>
    <w:lvl w:ilvl="4">
      <w:start w:val="1"/>
      <w:numFmt w:val="decimal"/>
      <w:lvlText w:val="%1.%2.%3.%4.%5."/>
      <w:lvlJc w:val="left"/>
      <w:pPr>
        <w:tabs>
          <w:tab w:val="num" w:pos="3420"/>
        </w:tabs>
        <w:ind w:left="3132" w:hanging="792"/>
      </w:pPr>
      <w:rPr>
        <w:rFonts w:hint="default"/>
      </w:rPr>
    </w:lvl>
    <w:lvl w:ilvl="5">
      <w:start w:val="1"/>
      <w:numFmt w:val="decimal"/>
      <w:lvlText w:val="%1.%2.%3.%4.%5.%6."/>
      <w:lvlJc w:val="left"/>
      <w:pPr>
        <w:tabs>
          <w:tab w:val="num" w:pos="3780"/>
        </w:tabs>
        <w:ind w:left="3636" w:hanging="936"/>
      </w:pPr>
      <w:rPr>
        <w:rFonts w:hint="default"/>
      </w:rPr>
    </w:lvl>
    <w:lvl w:ilvl="6">
      <w:start w:val="1"/>
      <w:numFmt w:val="decimal"/>
      <w:lvlText w:val="%1.%2.%3.%4.%5.%6.%7."/>
      <w:lvlJc w:val="left"/>
      <w:pPr>
        <w:tabs>
          <w:tab w:val="num" w:pos="4500"/>
        </w:tabs>
        <w:ind w:left="4140" w:hanging="1080"/>
      </w:pPr>
      <w:rPr>
        <w:rFonts w:hint="default"/>
      </w:rPr>
    </w:lvl>
    <w:lvl w:ilvl="7">
      <w:start w:val="1"/>
      <w:numFmt w:val="decimal"/>
      <w:lvlText w:val="%1.%2.%3.%4.%5.%6.%7.%8."/>
      <w:lvlJc w:val="left"/>
      <w:pPr>
        <w:tabs>
          <w:tab w:val="num" w:pos="4860"/>
        </w:tabs>
        <w:ind w:left="4644" w:hanging="1224"/>
      </w:pPr>
      <w:rPr>
        <w:rFonts w:hint="default"/>
      </w:rPr>
    </w:lvl>
    <w:lvl w:ilvl="8">
      <w:start w:val="1"/>
      <w:numFmt w:val="decimal"/>
      <w:lvlText w:val="%1.%2.%3.%4.%5.%6.%7.%8.%9."/>
      <w:lvlJc w:val="left"/>
      <w:pPr>
        <w:tabs>
          <w:tab w:val="num" w:pos="5580"/>
        </w:tabs>
        <w:ind w:left="5220" w:hanging="1440"/>
      </w:pPr>
      <w:rPr>
        <w:rFonts w:hint="default"/>
      </w:rPr>
    </w:lvl>
  </w:abstractNum>
  <w:abstractNum w:abstractNumId="10" w15:restartNumberingAfterBreak="0">
    <w:nsid w:val="1E667732"/>
    <w:multiLevelType w:val="multilevel"/>
    <w:tmpl w:val="C416064C"/>
    <w:numStyleLink w:val="Gutgut"/>
  </w:abstractNum>
  <w:abstractNum w:abstractNumId="11" w15:restartNumberingAfterBreak="0">
    <w:nsid w:val="200C2AE0"/>
    <w:multiLevelType w:val="multilevel"/>
    <w:tmpl w:val="C416064C"/>
    <w:styleLink w:val="Gutgut"/>
    <w:lvl w:ilvl="0">
      <w:start w:val="1"/>
      <w:numFmt w:val="upperRoman"/>
      <w:pStyle w:val="Antratslygos"/>
      <w:lvlText w:val="%1."/>
      <w:lvlJc w:val="left"/>
      <w:pPr>
        <w:ind w:left="567" w:hanging="567"/>
      </w:pPr>
      <w:rPr>
        <w:rFonts w:cs="Times New Roman" w:hint="default"/>
      </w:rPr>
    </w:lvl>
    <w:lvl w:ilvl="1">
      <w:start w:val="1"/>
      <w:numFmt w:val="decimal"/>
      <w:lvlText w:val="%1.%2."/>
      <w:lvlJc w:val="left"/>
      <w:pPr>
        <w:ind w:firstLine="567"/>
      </w:pPr>
      <w:rPr>
        <w:i w:val="0"/>
        <w:color w:val="auto"/>
      </w:rPr>
    </w:lvl>
    <w:lvl w:ilvl="2">
      <w:start w:val="1"/>
      <w:numFmt w:val="decimal"/>
      <w:lvlText w:val="%1.%2.%3."/>
      <w:lvlJc w:val="left"/>
      <w:pPr>
        <w:ind w:firstLine="567"/>
      </w:pPr>
    </w:lvl>
    <w:lvl w:ilvl="3">
      <w:start w:val="1"/>
      <w:numFmt w:val="decimal"/>
      <w:lvlText w:val="%1.%2.%3.%4."/>
      <w:lvlJc w:val="left"/>
      <w:pPr>
        <w:ind w:firstLine="567"/>
      </w:pPr>
    </w:lvl>
    <w:lvl w:ilvl="4">
      <w:start w:val="1"/>
      <w:numFmt w:val="decimal"/>
      <w:lvlText w:val="%1.%2.%3.%4.%5."/>
      <w:lvlJc w:val="left"/>
      <w:pPr>
        <w:tabs>
          <w:tab w:val="num" w:pos="567"/>
        </w:tabs>
        <w:ind w:firstLine="567"/>
      </w:pPr>
    </w:lvl>
    <w:lvl w:ilvl="5">
      <w:start w:val="1"/>
      <w:numFmt w:val="decimal"/>
      <w:lvlText w:val="%1.%2.%3.%4.%5.%6."/>
      <w:lvlJc w:val="left"/>
      <w:pPr>
        <w:ind w:firstLine="567"/>
      </w:pPr>
    </w:lvl>
    <w:lvl w:ilvl="6">
      <w:start w:val="1"/>
      <w:numFmt w:val="decimal"/>
      <w:lvlText w:val="%1.%2.%3.%4.%5.%6.%7."/>
      <w:lvlJc w:val="left"/>
      <w:pPr>
        <w:ind w:firstLine="567"/>
      </w:pPr>
    </w:lvl>
    <w:lvl w:ilvl="7">
      <w:start w:val="1"/>
      <w:numFmt w:val="decimal"/>
      <w:lvlText w:val="%1.%2.%3.%4.%5.%6.%7.%8."/>
      <w:lvlJc w:val="left"/>
      <w:pPr>
        <w:tabs>
          <w:tab w:val="num" w:pos="3969"/>
        </w:tabs>
        <w:ind w:firstLine="567"/>
      </w:pPr>
    </w:lvl>
    <w:lvl w:ilvl="8">
      <w:start w:val="1"/>
      <w:numFmt w:val="decimal"/>
      <w:lvlText w:val="%1.%2.%3.%4.%5.%6.%7.%8.%9."/>
      <w:lvlJc w:val="left"/>
      <w:pPr>
        <w:ind w:firstLine="567"/>
      </w:pPr>
    </w:lvl>
  </w:abstractNum>
  <w:abstractNum w:abstractNumId="12" w15:restartNumberingAfterBreak="0">
    <w:nsid w:val="29B12AB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DAB387F"/>
    <w:multiLevelType w:val="multilevel"/>
    <w:tmpl w:val="37CC1C26"/>
    <w:lvl w:ilvl="0">
      <w:start w:val="1"/>
      <w:numFmt w:val="decimal"/>
      <w:lvlText w:val="%1."/>
      <w:lvlJc w:val="left"/>
      <w:pPr>
        <w:ind w:left="9291" w:hanging="360"/>
      </w:pPr>
      <w:rPr>
        <w:rFonts w:ascii="Times New Roman" w:eastAsia="Times New Roman" w:hAnsi="Times New Roman" w:cs="Times New Roman"/>
      </w:rPr>
    </w:lvl>
    <w:lvl w:ilvl="1">
      <w:start w:val="1"/>
      <w:numFmt w:val="decimal"/>
      <w:lvlText w:val="%1.%2."/>
      <w:lvlJc w:val="left"/>
      <w:pPr>
        <w:ind w:left="831" w:hanging="405"/>
      </w:pPr>
      <w:rPr>
        <w:b w:val="0"/>
      </w:rPr>
    </w:lvl>
    <w:lvl w:ilvl="2">
      <w:start w:val="1"/>
      <w:numFmt w:val="decimal"/>
      <w:pStyle w:val="Style1"/>
      <w:lvlText w:val="%1.%2.%3."/>
      <w:lvlJc w:val="left"/>
      <w:pPr>
        <w:ind w:left="2847" w:hanging="720"/>
      </w:pPr>
    </w:lvl>
    <w:lvl w:ilvl="3">
      <w:start w:val="1"/>
      <w:numFmt w:val="decimal"/>
      <w:pStyle w:val="Style3"/>
      <w:lvlText w:val="%1.%2.%3.%4."/>
      <w:lvlJc w:val="left"/>
      <w:pPr>
        <w:ind w:left="1571" w:hanging="720"/>
      </w:pPr>
    </w:lvl>
    <w:lvl w:ilvl="4">
      <w:start w:val="1"/>
      <w:numFmt w:val="decimal"/>
      <w:pStyle w:val="Style3"/>
      <w:lvlText w:val="%1.%2.%3.%4.%5."/>
      <w:lvlJc w:val="left"/>
      <w:pPr>
        <w:ind w:left="1647"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4" w15:restartNumberingAfterBreak="0">
    <w:nsid w:val="3204782F"/>
    <w:multiLevelType w:val="multilevel"/>
    <w:tmpl w:val="0427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398B5B9F"/>
    <w:multiLevelType w:val="multilevel"/>
    <w:tmpl w:val="97343D46"/>
    <w:lvl w:ilvl="0">
      <w:start w:val="6"/>
      <w:numFmt w:val="decimal"/>
      <w:lvlText w:val="%1."/>
      <w:lvlJc w:val="left"/>
      <w:pPr>
        <w:tabs>
          <w:tab w:val="num" w:pos="360"/>
        </w:tabs>
        <w:ind w:left="36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800"/>
        </w:tabs>
        <w:ind w:left="1800" w:hanging="360"/>
      </w:pPr>
      <w:rPr>
        <w:rFonts w:hint="default"/>
      </w:rPr>
    </w:lvl>
    <w:lvl w:ilvl="3">
      <w:start w:val="1"/>
      <w:numFmt w:val="decimal"/>
      <w:lvlText w:val="%4."/>
      <w:lvlJc w:val="left"/>
      <w:pPr>
        <w:tabs>
          <w:tab w:val="num" w:pos="2520"/>
        </w:tabs>
        <w:ind w:left="2520" w:hanging="360"/>
      </w:pPr>
      <w:rPr>
        <w:rFonts w:hint="default"/>
      </w:rPr>
    </w:lvl>
    <w:lvl w:ilvl="4">
      <w:start w:val="1"/>
      <w:numFmt w:val="decimal"/>
      <w:lvlText w:val="%5."/>
      <w:lvlJc w:val="left"/>
      <w:pPr>
        <w:tabs>
          <w:tab w:val="num" w:pos="3240"/>
        </w:tabs>
        <w:ind w:left="3240" w:hanging="360"/>
      </w:pPr>
      <w:rPr>
        <w:rFonts w:hint="default"/>
      </w:rPr>
    </w:lvl>
    <w:lvl w:ilvl="5">
      <w:start w:val="1"/>
      <w:numFmt w:val="decimal"/>
      <w:lvlText w:val="%6."/>
      <w:lvlJc w:val="left"/>
      <w:pPr>
        <w:tabs>
          <w:tab w:val="num" w:pos="3960"/>
        </w:tabs>
        <w:ind w:left="3960" w:hanging="360"/>
      </w:pPr>
      <w:rPr>
        <w:rFonts w:hint="default"/>
      </w:rPr>
    </w:lvl>
    <w:lvl w:ilvl="6">
      <w:start w:val="1"/>
      <w:numFmt w:val="decimal"/>
      <w:lvlText w:val="%7."/>
      <w:lvlJc w:val="left"/>
      <w:pPr>
        <w:tabs>
          <w:tab w:val="num" w:pos="4680"/>
        </w:tabs>
        <w:ind w:left="4680" w:hanging="360"/>
      </w:pPr>
      <w:rPr>
        <w:rFonts w:hint="default"/>
      </w:rPr>
    </w:lvl>
    <w:lvl w:ilvl="7">
      <w:start w:val="1"/>
      <w:numFmt w:val="decimal"/>
      <w:lvlText w:val="%8."/>
      <w:lvlJc w:val="left"/>
      <w:pPr>
        <w:tabs>
          <w:tab w:val="num" w:pos="5400"/>
        </w:tabs>
        <w:ind w:left="5400" w:hanging="360"/>
      </w:pPr>
      <w:rPr>
        <w:rFonts w:hint="default"/>
      </w:rPr>
    </w:lvl>
    <w:lvl w:ilvl="8">
      <w:start w:val="1"/>
      <w:numFmt w:val="decimal"/>
      <w:lvlText w:val="%9."/>
      <w:lvlJc w:val="left"/>
      <w:pPr>
        <w:tabs>
          <w:tab w:val="num" w:pos="6120"/>
        </w:tabs>
        <w:ind w:left="6120" w:hanging="360"/>
      </w:pPr>
      <w:rPr>
        <w:rFonts w:hint="default"/>
      </w:rPr>
    </w:lvl>
  </w:abstractNum>
  <w:abstractNum w:abstractNumId="16" w15:restartNumberingAfterBreak="0">
    <w:nsid w:val="3AE10873"/>
    <w:multiLevelType w:val="hybridMultilevel"/>
    <w:tmpl w:val="F0D822FE"/>
    <w:lvl w:ilvl="0" w:tplc="6CE03A5A">
      <w:numFmt w:val="bullet"/>
      <w:lvlText w:val="-"/>
      <w:lvlJc w:val="left"/>
      <w:pPr>
        <w:ind w:left="1211" w:hanging="360"/>
      </w:pPr>
      <w:rPr>
        <w:rFonts w:ascii="Times New Roman" w:eastAsia="Calibri"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7" w15:restartNumberingAfterBreak="0">
    <w:nsid w:val="3C927F24"/>
    <w:multiLevelType w:val="multilevel"/>
    <w:tmpl w:val="CB983BC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CDC7892"/>
    <w:multiLevelType w:val="multilevel"/>
    <w:tmpl w:val="909882D4"/>
    <w:lvl w:ilvl="0">
      <w:start w:val="1"/>
      <w:numFmt w:val="decimal"/>
      <w:lvlText w:val="%1."/>
      <w:lvlJc w:val="left"/>
      <w:pPr>
        <w:ind w:left="360" w:hanging="360"/>
      </w:pPr>
      <w:rPr>
        <w:rFonts w:hint="default"/>
      </w:rPr>
    </w:lvl>
    <w:lvl w:ilvl="1">
      <w:start w:val="1"/>
      <w:numFmt w:val="decimal"/>
      <w:lvlText w:val="%1.%2."/>
      <w:lvlJc w:val="left"/>
      <w:pPr>
        <w:ind w:left="1242" w:hanging="432"/>
      </w:pPr>
      <w:rPr>
        <w:rFonts w:hint="default"/>
      </w:rPr>
    </w:lvl>
    <w:lvl w:ilvl="2">
      <w:start w:val="1"/>
      <w:numFmt w:val="decimal"/>
      <w:lvlText w:val="%1.%2.%3."/>
      <w:lvlJc w:val="left"/>
      <w:pPr>
        <w:ind w:left="121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3FB70949"/>
    <w:multiLevelType w:val="multilevel"/>
    <w:tmpl w:val="BBD68D3C"/>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0745265"/>
    <w:multiLevelType w:val="multilevel"/>
    <w:tmpl w:val="E6FE4896"/>
    <w:lvl w:ilvl="0">
      <w:start w:val="9"/>
      <w:numFmt w:val="decimal"/>
      <w:lvlText w:val="%1."/>
      <w:lvlJc w:val="left"/>
      <w:pPr>
        <w:ind w:left="360" w:hanging="360"/>
      </w:pPr>
      <w:rPr>
        <w:rFonts w:hint="default"/>
        <w:b/>
      </w:rPr>
    </w:lvl>
    <w:lvl w:ilvl="1">
      <w:start w:val="1"/>
      <w:numFmt w:val="decimal"/>
      <w:lvlText w:val="%1.%2."/>
      <w:lvlJc w:val="left"/>
      <w:pPr>
        <w:ind w:left="432" w:hanging="432"/>
      </w:pPr>
      <w:rPr>
        <w:rFonts w:hint="default"/>
        <w:b w:val="0"/>
        <w:color w:val="auto"/>
      </w:rPr>
    </w:lvl>
    <w:lvl w:ilvl="2">
      <w:start w:val="1"/>
      <w:numFmt w:val="decimal"/>
      <w:lvlText w:val="%1.%2.%3."/>
      <w:lvlJc w:val="left"/>
      <w:pPr>
        <w:ind w:left="4554" w:hanging="504"/>
      </w:pPr>
      <w:rPr>
        <w:rFonts w:hint="default"/>
        <w:b w:val="0"/>
      </w:rPr>
    </w:lvl>
    <w:lvl w:ilvl="3">
      <w:start w:val="1"/>
      <w:numFmt w:val="decimal"/>
      <w:lvlText w:val="%1.%2.%3.%4."/>
      <w:lvlJc w:val="left"/>
      <w:pPr>
        <w:ind w:left="2633"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473B65F6"/>
    <w:multiLevelType w:val="multilevel"/>
    <w:tmpl w:val="BB6EED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4B4027E1"/>
    <w:multiLevelType w:val="multilevel"/>
    <w:tmpl w:val="573CFA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4C24349F"/>
    <w:multiLevelType w:val="multilevel"/>
    <w:tmpl w:val="3A6215E8"/>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C2904CC"/>
    <w:multiLevelType w:val="multilevel"/>
    <w:tmpl w:val="A97EB034"/>
    <w:lvl w:ilvl="0">
      <w:start w:val="1"/>
      <w:numFmt w:val="decimal"/>
      <w:lvlText w:val="%1."/>
      <w:lvlJc w:val="left"/>
      <w:pPr>
        <w:ind w:left="360" w:hanging="360"/>
      </w:pPr>
      <w:rPr>
        <w:b/>
      </w:rPr>
    </w:lvl>
    <w:lvl w:ilvl="1">
      <w:start w:val="1"/>
      <w:numFmt w:val="decimal"/>
      <w:lvlText w:val="%1.%2."/>
      <w:lvlJc w:val="left"/>
      <w:pPr>
        <w:ind w:left="432" w:hanging="432"/>
      </w:pPr>
      <w:rPr>
        <w:b w:val="0"/>
        <w:color w:val="auto"/>
      </w:rPr>
    </w:lvl>
    <w:lvl w:ilvl="2">
      <w:start w:val="1"/>
      <w:numFmt w:val="decimal"/>
      <w:lvlText w:val="%1.%2.%3."/>
      <w:lvlJc w:val="left"/>
      <w:pPr>
        <w:ind w:left="1922" w:hanging="504"/>
      </w:pPr>
      <w:rPr>
        <w:b w:val="0"/>
      </w:rPr>
    </w:lvl>
    <w:lvl w:ilvl="3">
      <w:start w:val="1"/>
      <w:numFmt w:val="decimal"/>
      <w:lvlText w:val="%1.%2.%3.%4."/>
      <w:lvlJc w:val="left"/>
      <w:pPr>
        <w:ind w:left="2633" w:hanging="648"/>
      </w:pPr>
      <w:rPr>
        <w:b w:val="0"/>
        <w:b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F75764A"/>
    <w:multiLevelType w:val="multilevel"/>
    <w:tmpl w:val="9462E9F0"/>
    <w:styleLink w:val="Stilius1"/>
    <w:lvl w:ilvl="0">
      <w:start w:val="1"/>
      <w:numFmt w:val="decimal"/>
      <w:suff w:val="space"/>
      <w:lvlText w:val="%1."/>
      <w:lvlJc w:val="left"/>
      <w:pPr>
        <w:ind w:left="1152" w:hanging="432"/>
      </w:pPr>
      <w:rPr>
        <w:rFonts w:hint="default"/>
        <w:b/>
      </w:rPr>
    </w:lvl>
    <w:lvl w:ilvl="1">
      <w:start w:val="1"/>
      <w:numFmt w:val="decimal"/>
      <w:suff w:val="space"/>
      <w:lvlText w:val="%1.%2."/>
      <w:lvlJc w:val="left"/>
      <w:pPr>
        <w:ind w:left="0" w:firstLine="720"/>
      </w:pPr>
      <w:rPr>
        <w:rFonts w:hint="default"/>
      </w:rPr>
    </w:lvl>
    <w:lvl w:ilvl="2">
      <w:start w:val="1"/>
      <w:numFmt w:val="decimal"/>
      <w:suff w:val="space"/>
      <w:lvlText w:val="%1.%2.%3."/>
      <w:lvlJc w:val="left"/>
      <w:pPr>
        <w:ind w:left="0" w:firstLine="720"/>
      </w:pPr>
      <w:rPr>
        <w:rFonts w:hint="default"/>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26" w15:restartNumberingAfterBreak="0">
    <w:nsid w:val="514476D6"/>
    <w:multiLevelType w:val="multilevel"/>
    <w:tmpl w:val="3B189728"/>
    <w:lvl w:ilvl="0">
      <w:start w:val="1"/>
      <w:numFmt w:val="decimal"/>
      <w:pStyle w:val="1lygis"/>
      <w:lvlText w:val="%1."/>
      <w:lvlJc w:val="left"/>
      <w:pPr>
        <w:tabs>
          <w:tab w:val="num" w:pos="1844"/>
        </w:tabs>
        <w:ind w:left="1844" w:hanging="709"/>
      </w:pPr>
      <w:rPr>
        <w:rFonts w:cs="Times New Roman" w:hint="default"/>
        <w:b w:val="0"/>
        <w:color w:val="000000"/>
        <w:sz w:val="24"/>
        <w:szCs w:val="24"/>
      </w:rPr>
    </w:lvl>
    <w:lvl w:ilvl="1">
      <w:start w:val="1"/>
      <w:numFmt w:val="decimal"/>
      <w:lvlText w:val="%1.%2."/>
      <w:lvlJc w:val="left"/>
      <w:pPr>
        <w:tabs>
          <w:tab w:val="num" w:pos="1832"/>
        </w:tabs>
        <w:ind w:left="1832" w:hanging="992"/>
      </w:pPr>
      <w:rPr>
        <w:rFonts w:cs="Times New Roman" w:hint="default"/>
        <w:i w:val="0"/>
        <w:color w:val="000000"/>
      </w:rPr>
    </w:lvl>
    <w:lvl w:ilvl="2">
      <w:start w:val="1"/>
      <w:numFmt w:val="decimal"/>
      <w:lvlText w:val="%1.%2.%3."/>
      <w:lvlJc w:val="left"/>
      <w:pPr>
        <w:tabs>
          <w:tab w:val="num" w:pos="2356"/>
        </w:tabs>
        <w:ind w:left="2356" w:hanging="1276"/>
      </w:pPr>
      <w:rPr>
        <w:rFonts w:cs="Times New Roman" w:hint="default"/>
        <w:i w:val="0"/>
      </w:rPr>
    </w:lvl>
    <w:lvl w:ilvl="3">
      <w:start w:val="1"/>
      <w:numFmt w:val="decimal"/>
      <w:lvlText w:val="%1.%2.%3.%4."/>
      <w:lvlJc w:val="left"/>
      <w:pPr>
        <w:tabs>
          <w:tab w:val="num" w:pos="2340"/>
        </w:tabs>
        <w:ind w:left="2340" w:hanging="720"/>
      </w:pPr>
      <w:rPr>
        <w:rFonts w:cs="Times New Roman" w:hint="default"/>
      </w:rPr>
    </w:lvl>
    <w:lvl w:ilvl="4">
      <w:start w:val="1"/>
      <w:numFmt w:val="decimal"/>
      <w:lvlText w:val="%1.%2.%3.%4.%5."/>
      <w:lvlJc w:val="left"/>
      <w:pPr>
        <w:tabs>
          <w:tab w:val="num" w:pos="3240"/>
        </w:tabs>
        <w:ind w:left="3240" w:hanging="1080"/>
      </w:pPr>
      <w:rPr>
        <w:rFonts w:cs="Times New Roman" w:hint="default"/>
      </w:rPr>
    </w:lvl>
    <w:lvl w:ilvl="5">
      <w:start w:val="1"/>
      <w:numFmt w:val="decimal"/>
      <w:lvlText w:val="%1.%2.%3.%4.%5.%6."/>
      <w:lvlJc w:val="left"/>
      <w:pPr>
        <w:tabs>
          <w:tab w:val="num" w:pos="3780"/>
        </w:tabs>
        <w:ind w:left="3780" w:hanging="1080"/>
      </w:pPr>
      <w:rPr>
        <w:rFonts w:cs="Times New Roman" w:hint="default"/>
      </w:rPr>
    </w:lvl>
    <w:lvl w:ilvl="6">
      <w:start w:val="1"/>
      <w:numFmt w:val="decimal"/>
      <w:lvlText w:val="%1.%2.%3.%4.%5.%6.%7."/>
      <w:lvlJc w:val="left"/>
      <w:pPr>
        <w:tabs>
          <w:tab w:val="num" w:pos="4680"/>
        </w:tabs>
        <w:ind w:left="4680" w:hanging="1440"/>
      </w:pPr>
      <w:rPr>
        <w:rFonts w:cs="Times New Roman" w:hint="default"/>
      </w:rPr>
    </w:lvl>
    <w:lvl w:ilvl="7">
      <w:start w:val="1"/>
      <w:numFmt w:val="decimal"/>
      <w:lvlText w:val="%1.%2.%3.%4.%5.%6.%7.%8."/>
      <w:lvlJc w:val="left"/>
      <w:pPr>
        <w:tabs>
          <w:tab w:val="num" w:pos="5220"/>
        </w:tabs>
        <w:ind w:left="5220" w:hanging="1440"/>
      </w:pPr>
      <w:rPr>
        <w:rFonts w:cs="Times New Roman" w:hint="default"/>
      </w:rPr>
    </w:lvl>
    <w:lvl w:ilvl="8">
      <w:start w:val="1"/>
      <w:numFmt w:val="decimal"/>
      <w:lvlText w:val="%1.%2.%3.%4.%5.%6.%7.%8.%9."/>
      <w:lvlJc w:val="left"/>
      <w:pPr>
        <w:tabs>
          <w:tab w:val="num" w:pos="6120"/>
        </w:tabs>
        <w:ind w:left="6120" w:hanging="1800"/>
      </w:pPr>
      <w:rPr>
        <w:rFonts w:cs="Times New Roman" w:hint="default"/>
      </w:rPr>
    </w:lvl>
  </w:abstractNum>
  <w:abstractNum w:abstractNumId="27" w15:restartNumberingAfterBreak="0">
    <w:nsid w:val="538F64D3"/>
    <w:multiLevelType w:val="multilevel"/>
    <w:tmpl w:val="77A206D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6C34A43"/>
    <w:multiLevelType w:val="multilevel"/>
    <w:tmpl w:val="228E22C2"/>
    <w:lvl w:ilvl="0">
      <w:start w:val="1"/>
      <w:numFmt w:val="decimal"/>
      <w:lvlText w:val="%1."/>
      <w:lvlJc w:val="left"/>
      <w:pPr>
        <w:ind w:left="360" w:hanging="360"/>
      </w:pPr>
      <w:rPr>
        <w:rFonts w:ascii="Times New Roman" w:eastAsia="Times New Roman" w:hAnsi="Times New Roman" w:cs="Times New Roman" w:hint="default"/>
        <w:b/>
      </w:rPr>
    </w:lvl>
    <w:lvl w:ilvl="1">
      <w:start w:val="1"/>
      <w:numFmt w:val="decimal"/>
      <w:lvlText w:val="%1.%2."/>
      <w:lvlJc w:val="left"/>
      <w:pPr>
        <w:ind w:left="360" w:hanging="360"/>
      </w:pPr>
      <w:rPr>
        <w:rFonts w:hint="default"/>
        <w:b w:val="0"/>
        <w:sz w:val="24"/>
        <w:szCs w:val="24"/>
      </w:rPr>
    </w:lvl>
    <w:lvl w:ilvl="2">
      <w:start w:val="1"/>
      <w:numFmt w:val="decimal"/>
      <w:lvlText w:val="%1.%2.%3."/>
      <w:lvlJc w:val="left"/>
      <w:pPr>
        <w:ind w:left="720" w:hanging="720"/>
      </w:pPr>
      <w:rPr>
        <w:rFonts w:ascii="Times New Roman" w:hAnsi="Times New Roman" w:cs="Times New Roman" w:hint="default"/>
        <w:b w:val="0"/>
        <w:sz w:val="24"/>
        <w:szCs w:val="24"/>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2687E78"/>
    <w:multiLevelType w:val="multilevel"/>
    <w:tmpl w:val="48AA14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65A256C0"/>
    <w:multiLevelType w:val="multilevel"/>
    <w:tmpl w:val="054230C0"/>
    <w:lvl w:ilvl="0">
      <w:start w:val="4"/>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1" w15:restartNumberingAfterBreak="0">
    <w:nsid w:val="66BE45C3"/>
    <w:multiLevelType w:val="multilevel"/>
    <w:tmpl w:val="FBBE69E6"/>
    <w:lvl w:ilvl="0">
      <w:start w:val="9"/>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82B6DE8"/>
    <w:multiLevelType w:val="multilevel"/>
    <w:tmpl w:val="56880DF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79BE390C"/>
    <w:multiLevelType w:val="multilevel"/>
    <w:tmpl w:val="0DA6D56E"/>
    <w:lvl w:ilvl="0">
      <w:start w:val="1"/>
      <w:numFmt w:val="decimal"/>
      <w:pStyle w:val="modPunktai"/>
      <w:lvlText w:val="%1."/>
      <w:lvlJc w:val="left"/>
      <w:pPr>
        <w:tabs>
          <w:tab w:val="num" w:pos="360"/>
        </w:tabs>
        <w:ind w:left="360" w:hanging="360"/>
      </w:pPr>
      <w:rPr>
        <w:rFonts w:hint="default"/>
      </w:rPr>
    </w:lvl>
    <w:lvl w:ilvl="1">
      <w:start w:val="1"/>
      <w:numFmt w:val="decimal"/>
      <w:pStyle w:val="MPapunktis1lygis"/>
      <w:lvlText w:val="%1.%2."/>
      <w:lvlJc w:val="left"/>
      <w:pPr>
        <w:tabs>
          <w:tab w:val="num" w:pos="928"/>
        </w:tabs>
        <w:ind w:left="928"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7D8B1857"/>
    <w:multiLevelType w:val="multilevel"/>
    <w:tmpl w:val="FB78CBB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289628980">
    <w:abstractNumId w:val="6"/>
  </w:num>
  <w:num w:numId="2" w16cid:durableId="1401517526">
    <w:abstractNumId w:val="33"/>
  </w:num>
  <w:num w:numId="3" w16cid:durableId="1933127393">
    <w:abstractNumId w:val="9"/>
  </w:num>
  <w:num w:numId="4" w16cid:durableId="901795477">
    <w:abstractNumId w:val="13"/>
  </w:num>
  <w:num w:numId="5" w16cid:durableId="2056418667">
    <w:abstractNumId w:val="11"/>
  </w:num>
  <w:num w:numId="6" w16cid:durableId="1487894056">
    <w:abstractNumId w:val="10"/>
    <w:lvlOverride w:ilvl="0">
      <w:lvl w:ilvl="0">
        <w:start w:val="1"/>
        <w:numFmt w:val="upperRoman"/>
        <w:pStyle w:val="Antratslygos"/>
        <w:lvlText w:val="%1."/>
        <w:lvlJc w:val="left"/>
        <w:pPr>
          <w:ind w:left="567" w:hanging="567"/>
        </w:pPr>
        <w:rPr>
          <w:rFonts w:cs="Times New Roman" w:hint="default"/>
        </w:rPr>
      </w:lvl>
    </w:lvlOverride>
    <w:lvlOverride w:ilvl="1">
      <w:lvl w:ilvl="1">
        <w:start w:val="1"/>
        <w:numFmt w:val="decimal"/>
        <w:isLgl/>
        <w:lvlText w:val="%1.%2."/>
        <w:lvlJc w:val="left"/>
        <w:pPr>
          <w:ind w:firstLine="567"/>
        </w:pPr>
        <w:rPr>
          <w:rFonts w:cs="Times New Roman" w:hint="default"/>
          <w:b w:val="0"/>
          <w:i w:val="0"/>
          <w:color w:val="auto"/>
        </w:rPr>
      </w:lvl>
    </w:lvlOverride>
    <w:lvlOverride w:ilvl="2">
      <w:lvl w:ilvl="2">
        <w:start w:val="1"/>
        <w:numFmt w:val="decimal"/>
        <w:isLgl/>
        <w:lvlText w:val="%1.%2.%3."/>
        <w:lvlJc w:val="left"/>
        <w:pPr>
          <w:ind w:firstLine="567"/>
        </w:pPr>
        <w:rPr>
          <w:rFonts w:cs="Times New Roman" w:hint="default"/>
        </w:rPr>
      </w:lvl>
    </w:lvlOverride>
    <w:lvlOverride w:ilvl="3">
      <w:lvl w:ilvl="3">
        <w:start w:val="1"/>
        <w:numFmt w:val="decimal"/>
        <w:isLgl/>
        <w:lvlText w:val="%1.%2.%3.%4."/>
        <w:lvlJc w:val="left"/>
        <w:pPr>
          <w:ind w:firstLine="567"/>
        </w:pPr>
        <w:rPr>
          <w:rFonts w:cs="Times New Roman" w:hint="default"/>
        </w:rPr>
      </w:lvl>
    </w:lvlOverride>
    <w:lvlOverride w:ilvl="4">
      <w:lvl w:ilvl="4">
        <w:start w:val="1"/>
        <w:numFmt w:val="decimal"/>
        <w:isLgl/>
        <w:lvlText w:val="%1.%2.%3.%4.%5."/>
        <w:lvlJc w:val="left"/>
        <w:pPr>
          <w:tabs>
            <w:tab w:val="num" w:pos="567"/>
          </w:tabs>
          <w:ind w:firstLine="567"/>
        </w:pPr>
        <w:rPr>
          <w:rFonts w:cs="Times New Roman" w:hint="default"/>
        </w:rPr>
      </w:lvl>
    </w:lvlOverride>
    <w:lvlOverride w:ilvl="5">
      <w:lvl w:ilvl="5">
        <w:start w:val="1"/>
        <w:numFmt w:val="decimal"/>
        <w:isLgl/>
        <w:lvlText w:val="%1.%2.%3.%4.%5.%6."/>
        <w:lvlJc w:val="left"/>
        <w:pPr>
          <w:ind w:firstLine="567"/>
        </w:pPr>
        <w:rPr>
          <w:rFonts w:cs="Times New Roman" w:hint="default"/>
        </w:rPr>
      </w:lvl>
    </w:lvlOverride>
    <w:lvlOverride w:ilvl="6">
      <w:lvl w:ilvl="6">
        <w:start w:val="1"/>
        <w:numFmt w:val="decimal"/>
        <w:isLgl/>
        <w:lvlText w:val="%1.%2.%3.%4.%5.%6.%7."/>
        <w:lvlJc w:val="left"/>
        <w:pPr>
          <w:ind w:firstLine="567"/>
        </w:pPr>
        <w:rPr>
          <w:rFonts w:cs="Times New Roman" w:hint="default"/>
        </w:rPr>
      </w:lvl>
    </w:lvlOverride>
    <w:lvlOverride w:ilvl="7">
      <w:lvl w:ilvl="7">
        <w:start w:val="1"/>
        <w:numFmt w:val="decimal"/>
        <w:isLgl/>
        <w:lvlText w:val="%1.%2.%3.%4.%5.%6.%7.%8."/>
        <w:lvlJc w:val="left"/>
        <w:pPr>
          <w:tabs>
            <w:tab w:val="num" w:pos="3969"/>
          </w:tabs>
          <w:ind w:firstLine="567"/>
        </w:pPr>
        <w:rPr>
          <w:rFonts w:cs="Times New Roman" w:hint="default"/>
        </w:rPr>
      </w:lvl>
    </w:lvlOverride>
    <w:lvlOverride w:ilvl="8">
      <w:lvl w:ilvl="8">
        <w:start w:val="1"/>
        <w:numFmt w:val="decimal"/>
        <w:isLgl/>
        <w:lvlText w:val="%1.%2.%3.%4.%5.%6.%7.%8.%9."/>
        <w:lvlJc w:val="left"/>
        <w:pPr>
          <w:ind w:firstLine="567"/>
        </w:pPr>
        <w:rPr>
          <w:rFonts w:cs="Times New Roman" w:hint="default"/>
        </w:rPr>
      </w:lvl>
    </w:lvlOverride>
  </w:num>
  <w:num w:numId="7" w16cid:durableId="1271281473">
    <w:abstractNumId w:val="25"/>
  </w:num>
  <w:num w:numId="8" w16cid:durableId="642543746">
    <w:abstractNumId w:val="8"/>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72139121">
    <w:abstractNumId w:val="26"/>
  </w:num>
  <w:num w:numId="10" w16cid:durableId="1018895845">
    <w:abstractNumId w:val="24"/>
  </w:num>
  <w:num w:numId="11" w16cid:durableId="507215146">
    <w:abstractNumId w:val="14"/>
  </w:num>
  <w:num w:numId="12" w16cid:durableId="208691695">
    <w:abstractNumId w:val="1"/>
  </w:num>
  <w:num w:numId="13" w16cid:durableId="946501114">
    <w:abstractNumId w:val="0"/>
  </w:num>
  <w:num w:numId="14" w16cid:durableId="615794208">
    <w:abstractNumId w:val="5"/>
  </w:num>
  <w:num w:numId="15" w16cid:durableId="793328562">
    <w:abstractNumId w:val="20"/>
  </w:num>
  <w:num w:numId="16" w16cid:durableId="1571385277">
    <w:abstractNumId w:val="31"/>
  </w:num>
  <w:num w:numId="17" w16cid:durableId="475220742">
    <w:abstractNumId w:val="18"/>
  </w:num>
  <w:num w:numId="18" w16cid:durableId="513421575">
    <w:abstractNumId w:val="7"/>
  </w:num>
  <w:num w:numId="19" w16cid:durableId="914970725">
    <w:abstractNumId w:val="19"/>
  </w:num>
  <w:num w:numId="20" w16cid:durableId="1782726426">
    <w:abstractNumId w:val="22"/>
  </w:num>
  <w:num w:numId="21" w16cid:durableId="603465677">
    <w:abstractNumId w:val="23"/>
  </w:num>
  <w:num w:numId="22" w16cid:durableId="713308039">
    <w:abstractNumId w:val="30"/>
  </w:num>
  <w:num w:numId="23" w16cid:durableId="2120491987">
    <w:abstractNumId w:val="3"/>
  </w:num>
  <w:num w:numId="24" w16cid:durableId="1148286454">
    <w:abstractNumId w:val="2"/>
  </w:num>
  <w:num w:numId="25" w16cid:durableId="1134100938">
    <w:abstractNumId w:val="4"/>
  </w:num>
  <w:num w:numId="26" w16cid:durableId="272909965">
    <w:abstractNumId w:val="29"/>
  </w:num>
  <w:num w:numId="27" w16cid:durableId="1950042405">
    <w:abstractNumId w:val="21"/>
  </w:num>
  <w:num w:numId="28" w16cid:durableId="587345735">
    <w:abstractNumId w:val="27"/>
  </w:num>
  <w:num w:numId="29" w16cid:durableId="1234584771">
    <w:abstractNumId w:val="32"/>
  </w:num>
  <w:num w:numId="30" w16cid:durableId="878710690">
    <w:abstractNumId w:val="17"/>
  </w:num>
  <w:num w:numId="31" w16cid:durableId="1230381842">
    <w:abstractNumId w:val="34"/>
  </w:num>
  <w:num w:numId="32" w16cid:durableId="640186377">
    <w:abstractNumId w:val="15"/>
  </w:num>
  <w:num w:numId="33" w16cid:durableId="1819882880">
    <w:abstractNumId w:val="12"/>
  </w:num>
  <w:num w:numId="34" w16cid:durableId="1450932340">
    <w:abstractNumId w:val="28"/>
  </w:num>
  <w:num w:numId="35" w16cid:durableId="120961159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47532884">
    <w:abstractNumId w:val="1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YxNzMwsTA1MDS2tDBV0lEKTi0uzszPAykwrAUAgvlWLiwAAAA="/>
  </w:docVars>
  <w:rsids>
    <w:rsidRoot w:val="5E488B24"/>
    <w:rsid w:val="00001D68"/>
    <w:rsid w:val="000023A4"/>
    <w:rsid w:val="0000555B"/>
    <w:rsid w:val="00005AAE"/>
    <w:rsid w:val="0000691A"/>
    <w:rsid w:val="00007901"/>
    <w:rsid w:val="00013B09"/>
    <w:rsid w:val="0002343D"/>
    <w:rsid w:val="00023AD4"/>
    <w:rsid w:val="00027CDA"/>
    <w:rsid w:val="000322DA"/>
    <w:rsid w:val="00035F3A"/>
    <w:rsid w:val="00037018"/>
    <w:rsid w:val="0003760C"/>
    <w:rsid w:val="00037B76"/>
    <w:rsid w:val="00041DF5"/>
    <w:rsid w:val="00043803"/>
    <w:rsid w:val="00044905"/>
    <w:rsid w:val="00050D00"/>
    <w:rsid w:val="00051F87"/>
    <w:rsid w:val="000534C0"/>
    <w:rsid w:val="000547F4"/>
    <w:rsid w:val="00060DE9"/>
    <w:rsid w:val="00062297"/>
    <w:rsid w:val="000637D7"/>
    <w:rsid w:val="00063B28"/>
    <w:rsid w:val="000719EA"/>
    <w:rsid w:val="0007593D"/>
    <w:rsid w:val="00075CD9"/>
    <w:rsid w:val="000764AC"/>
    <w:rsid w:val="000771FD"/>
    <w:rsid w:val="000774D8"/>
    <w:rsid w:val="000804D0"/>
    <w:rsid w:val="0008073D"/>
    <w:rsid w:val="00083667"/>
    <w:rsid w:val="0008473B"/>
    <w:rsid w:val="0008672B"/>
    <w:rsid w:val="00093CFA"/>
    <w:rsid w:val="00093ED5"/>
    <w:rsid w:val="000971BA"/>
    <w:rsid w:val="000977AB"/>
    <w:rsid w:val="000A14D7"/>
    <w:rsid w:val="000A18A2"/>
    <w:rsid w:val="000A28BD"/>
    <w:rsid w:val="000A336D"/>
    <w:rsid w:val="000A3695"/>
    <w:rsid w:val="000B1666"/>
    <w:rsid w:val="000B642C"/>
    <w:rsid w:val="000C1121"/>
    <w:rsid w:val="000C1556"/>
    <w:rsid w:val="000C36C9"/>
    <w:rsid w:val="000C3D21"/>
    <w:rsid w:val="000C7A42"/>
    <w:rsid w:val="000D12A6"/>
    <w:rsid w:val="000D52F9"/>
    <w:rsid w:val="000E5486"/>
    <w:rsid w:val="000E5D03"/>
    <w:rsid w:val="000E68C5"/>
    <w:rsid w:val="000E7140"/>
    <w:rsid w:val="000E72DC"/>
    <w:rsid w:val="000F0887"/>
    <w:rsid w:val="000F402E"/>
    <w:rsid w:val="000F4641"/>
    <w:rsid w:val="000F49EA"/>
    <w:rsid w:val="000F4BDB"/>
    <w:rsid w:val="000F61F4"/>
    <w:rsid w:val="000F7EFD"/>
    <w:rsid w:val="00100437"/>
    <w:rsid w:val="001005C2"/>
    <w:rsid w:val="00100EB0"/>
    <w:rsid w:val="00100F4F"/>
    <w:rsid w:val="0010188A"/>
    <w:rsid w:val="00101C7F"/>
    <w:rsid w:val="00102717"/>
    <w:rsid w:val="00103087"/>
    <w:rsid w:val="001030ED"/>
    <w:rsid w:val="00103A80"/>
    <w:rsid w:val="001054C1"/>
    <w:rsid w:val="00107A16"/>
    <w:rsid w:val="00110227"/>
    <w:rsid w:val="00111134"/>
    <w:rsid w:val="00111FF1"/>
    <w:rsid w:val="001147B9"/>
    <w:rsid w:val="001163D5"/>
    <w:rsid w:val="00117899"/>
    <w:rsid w:val="001233F9"/>
    <w:rsid w:val="0012696F"/>
    <w:rsid w:val="00130FD6"/>
    <w:rsid w:val="00131753"/>
    <w:rsid w:val="001328EC"/>
    <w:rsid w:val="001342F8"/>
    <w:rsid w:val="0013452B"/>
    <w:rsid w:val="00134818"/>
    <w:rsid w:val="00134E31"/>
    <w:rsid w:val="0013592A"/>
    <w:rsid w:val="00143386"/>
    <w:rsid w:val="001442EF"/>
    <w:rsid w:val="00144724"/>
    <w:rsid w:val="00145BD3"/>
    <w:rsid w:val="001506EE"/>
    <w:rsid w:val="0015371D"/>
    <w:rsid w:val="00155C63"/>
    <w:rsid w:val="00156879"/>
    <w:rsid w:val="00157687"/>
    <w:rsid w:val="00162918"/>
    <w:rsid w:val="00167F5A"/>
    <w:rsid w:val="00170076"/>
    <w:rsid w:val="0017171F"/>
    <w:rsid w:val="00172061"/>
    <w:rsid w:val="001720E3"/>
    <w:rsid w:val="00172D60"/>
    <w:rsid w:val="00174F4D"/>
    <w:rsid w:val="00181188"/>
    <w:rsid w:val="001842A8"/>
    <w:rsid w:val="00185DB0"/>
    <w:rsid w:val="00186184"/>
    <w:rsid w:val="0018643B"/>
    <w:rsid w:val="00190211"/>
    <w:rsid w:val="0019286C"/>
    <w:rsid w:val="00193702"/>
    <w:rsid w:val="001941C7"/>
    <w:rsid w:val="0019A17F"/>
    <w:rsid w:val="0019E064"/>
    <w:rsid w:val="001A124A"/>
    <w:rsid w:val="001A3DAB"/>
    <w:rsid w:val="001A4F24"/>
    <w:rsid w:val="001A65EB"/>
    <w:rsid w:val="001B1A49"/>
    <w:rsid w:val="001B33CD"/>
    <w:rsid w:val="001B3B59"/>
    <w:rsid w:val="001B4100"/>
    <w:rsid w:val="001B5AD0"/>
    <w:rsid w:val="001B77F8"/>
    <w:rsid w:val="001C788A"/>
    <w:rsid w:val="001D0ABB"/>
    <w:rsid w:val="001D447B"/>
    <w:rsid w:val="001E4381"/>
    <w:rsid w:val="001E4958"/>
    <w:rsid w:val="001E5FF0"/>
    <w:rsid w:val="001E7382"/>
    <w:rsid w:val="001F103D"/>
    <w:rsid w:val="001F104D"/>
    <w:rsid w:val="001F109B"/>
    <w:rsid w:val="001F207F"/>
    <w:rsid w:val="001F3AD1"/>
    <w:rsid w:val="001F5411"/>
    <w:rsid w:val="001F5BBE"/>
    <w:rsid w:val="00201A50"/>
    <w:rsid w:val="00201D03"/>
    <w:rsid w:val="00202036"/>
    <w:rsid w:val="002049E3"/>
    <w:rsid w:val="00205BD1"/>
    <w:rsid w:val="0020770B"/>
    <w:rsid w:val="00216ADE"/>
    <w:rsid w:val="00217B19"/>
    <w:rsid w:val="0022065A"/>
    <w:rsid w:val="00223FF4"/>
    <w:rsid w:val="00224092"/>
    <w:rsid w:val="002241AA"/>
    <w:rsid w:val="00235D39"/>
    <w:rsid w:val="00237E65"/>
    <w:rsid w:val="002415AC"/>
    <w:rsid w:val="002422C0"/>
    <w:rsid w:val="002435F8"/>
    <w:rsid w:val="002451B1"/>
    <w:rsid w:val="00252B0C"/>
    <w:rsid w:val="00254309"/>
    <w:rsid w:val="00254E38"/>
    <w:rsid w:val="00254EC9"/>
    <w:rsid w:val="002553F3"/>
    <w:rsid w:val="00255A4E"/>
    <w:rsid w:val="00257A5C"/>
    <w:rsid w:val="00260208"/>
    <w:rsid w:val="00262D8C"/>
    <w:rsid w:val="00263A5B"/>
    <w:rsid w:val="00267B6D"/>
    <w:rsid w:val="00267EE8"/>
    <w:rsid w:val="00272D35"/>
    <w:rsid w:val="0027568A"/>
    <w:rsid w:val="00276673"/>
    <w:rsid w:val="00276D66"/>
    <w:rsid w:val="002836FC"/>
    <w:rsid w:val="00285768"/>
    <w:rsid w:val="00286B53"/>
    <w:rsid w:val="002870EC"/>
    <w:rsid w:val="002904DA"/>
    <w:rsid w:val="00292363"/>
    <w:rsid w:val="00294177"/>
    <w:rsid w:val="00296A36"/>
    <w:rsid w:val="002A0AFD"/>
    <w:rsid w:val="002A1225"/>
    <w:rsid w:val="002A19FC"/>
    <w:rsid w:val="002B01A8"/>
    <w:rsid w:val="002B25C6"/>
    <w:rsid w:val="002B5157"/>
    <w:rsid w:val="002B5DE2"/>
    <w:rsid w:val="002B6582"/>
    <w:rsid w:val="002C1AFF"/>
    <w:rsid w:val="002C28A1"/>
    <w:rsid w:val="002C2F67"/>
    <w:rsid w:val="002C48C2"/>
    <w:rsid w:val="002C5781"/>
    <w:rsid w:val="002C5A27"/>
    <w:rsid w:val="002C634B"/>
    <w:rsid w:val="002C71FE"/>
    <w:rsid w:val="002D180D"/>
    <w:rsid w:val="002D523B"/>
    <w:rsid w:val="002D6707"/>
    <w:rsid w:val="002E0847"/>
    <w:rsid w:val="002E0FEF"/>
    <w:rsid w:val="002E2A35"/>
    <w:rsid w:val="002E3682"/>
    <w:rsid w:val="002E3D7C"/>
    <w:rsid w:val="002E7045"/>
    <w:rsid w:val="002F49BD"/>
    <w:rsid w:val="002F4AC6"/>
    <w:rsid w:val="002F5E86"/>
    <w:rsid w:val="002F654A"/>
    <w:rsid w:val="00300A8D"/>
    <w:rsid w:val="003066C2"/>
    <w:rsid w:val="0031457F"/>
    <w:rsid w:val="00314B93"/>
    <w:rsid w:val="003163B4"/>
    <w:rsid w:val="0032665A"/>
    <w:rsid w:val="00326D52"/>
    <w:rsid w:val="0033648A"/>
    <w:rsid w:val="00342219"/>
    <w:rsid w:val="0034238F"/>
    <w:rsid w:val="00342E6E"/>
    <w:rsid w:val="003529BB"/>
    <w:rsid w:val="003565B7"/>
    <w:rsid w:val="003569AA"/>
    <w:rsid w:val="00356B3D"/>
    <w:rsid w:val="0036222D"/>
    <w:rsid w:val="003642D6"/>
    <w:rsid w:val="00365DF7"/>
    <w:rsid w:val="00366135"/>
    <w:rsid w:val="00366E30"/>
    <w:rsid w:val="00370DBB"/>
    <w:rsid w:val="00374100"/>
    <w:rsid w:val="00374583"/>
    <w:rsid w:val="0037503C"/>
    <w:rsid w:val="0037534E"/>
    <w:rsid w:val="003755CA"/>
    <w:rsid w:val="0038088B"/>
    <w:rsid w:val="00382324"/>
    <w:rsid w:val="003825CD"/>
    <w:rsid w:val="00382DAF"/>
    <w:rsid w:val="003877AB"/>
    <w:rsid w:val="003931D4"/>
    <w:rsid w:val="003941AB"/>
    <w:rsid w:val="00397624"/>
    <w:rsid w:val="003979E2"/>
    <w:rsid w:val="003A1E87"/>
    <w:rsid w:val="003A3F65"/>
    <w:rsid w:val="003A722D"/>
    <w:rsid w:val="003B0157"/>
    <w:rsid w:val="003B2E04"/>
    <w:rsid w:val="003B3E7D"/>
    <w:rsid w:val="003B56EE"/>
    <w:rsid w:val="003B697B"/>
    <w:rsid w:val="003C176A"/>
    <w:rsid w:val="003C607B"/>
    <w:rsid w:val="003C6FBA"/>
    <w:rsid w:val="003D1CBF"/>
    <w:rsid w:val="003D3EE7"/>
    <w:rsid w:val="003D5F19"/>
    <w:rsid w:val="003E1DB6"/>
    <w:rsid w:val="003E3814"/>
    <w:rsid w:val="003E508C"/>
    <w:rsid w:val="003E5465"/>
    <w:rsid w:val="003F040C"/>
    <w:rsid w:val="003F0E0A"/>
    <w:rsid w:val="003F39CD"/>
    <w:rsid w:val="003F3D23"/>
    <w:rsid w:val="003F7228"/>
    <w:rsid w:val="003F7665"/>
    <w:rsid w:val="00400A1F"/>
    <w:rsid w:val="00402958"/>
    <w:rsid w:val="00403AAF"/>
    <w:rsid w:val="004059EC"/>
    <w:rsid w:val="00406CCB"/>
    <w:rsid w:val="0041090E"/>
    <w:rsid w:val="00414B12"/>
    <w:rsid w:val="004179D3"/>
    <w:rsid w:val="004220C6"/>
    <w:rsid w:val="00423866"/>
    <w:rsid w:val="00426E28"/>
    <w:rsid w:val="004311AB"/>
    <w:rsid w:val="004311B0"/>
    <w:rsid w:val="00431E5A"/>
    <w:rsid w:val="00444019"/>
    <w:rsid w:val="004442E5"/>
    <w:rsid w:val="004444A4"/>
    <w:rsid w:val="00445B4A"/>
    <w:rsid w:val="004626B5"/>
    <w:rsid w:val="0046307A"/>
    <w:rsid w:val="0046500F"/>
    <w:rsid w:val="0046560C"/>
    <w:rsid w:val="00466EC9"/>
    <w:rsid w:val="0047067A"/>
    <w:rsid w:val="00471B3B"/>
    <w:rsid w:val="00472C33"/>
    <w:rsid w:val="00473150"/>
    <w:rsid w:val="0047325D"/>
    <w:rsid w:val="004818A2"/>
    <w:rsid w:val="00481983"/>
    <w:rsid w:val="0048207A"/>
    <w:rsid w:val="00482FF1"/>
    <w:rsid w:val="00483034"/>
    <w:rsid w:val="00483E6F"/>
    <w:rsid w:val="00490838"/>
    <w:rsid w:val="00490F34"/>
    <w:rsid w:val="0049165D"/>
    <w:rsid w:val="00491D8F"/>
    <w:rsid w:val="00492EAB"/>
    <w:rsid w:val="004945FA"/>
    <w:rsid w:val="004A0BE6"/>
    <w:rsid w:val="004A3AEE"/>
    <w:rsid w:val="004A4647"/>
    <w:rsid w:val="004A5D5D"/>
    <w:rsid w:val="004A6951"/>
    <w:rsid w:val="004B05CC"/>
    <w:rsid w:val="004B2098"/>
    <w:rsid w:val="004C02BF"/>
    <w:rsid w:val="004C1B66"/>
    <w:rsid w:val="004C224F"/>
    <w:rsid w:val="004C39A8"/>
    <w:rsid w:val="004C5898"/>
    <w:rsid w:val="004D0739"/>
    <w:rsid w:val="004D48F8"/>
    <w:rsid w:val="004D6190"/>
    <w:rsid w:val="004E30F4"/>
    <w:rsid w:val="004E7225"/>
    <w:rsid w:val="004E7E7D"/>
    <w:rsid w:val="004F6979"/>
    <w:rsid w:val="004F6ACB"/>
    <w:rsid w:val="004F6D64"/>
    <w:rsid w:val="004F7CE6"/>
    <w:rsid w:val="005006B7"/>
    <w:rsid w:val="0050159A"/>
    <w:rsid w:val="0050501C"/>
    <w:rsid w:val="00512536"/>
    <w:rsid w:val="005159E8"/>
    <w:rsid w:val="00522739"/>
    <w:rsid w:val="00525E40"/>
    <w:rsid w:val="00526532"/>
    <w:rsid w:val="005316EF"/>
    <w:rsid w:val="00532D91"/>
    <w:rsid w:val="00541515"/>
    <w:rsid w:val="005418D3"/>
    <w:rsid w:val="00544E87"/>
    <w:rsid w:val="005477DB"/>
    <w:rsid w:val="0055054F"/>
    <w:rsid w:val="00550A54"/>
    <w:rsid w:val="005513BC"/>
    <w:rsid w:val="005532DA"/>
    <w:rsid w:val="0055532D"/>
    <w:rsid w:val="00564067"/>
    <w:rsid w:val="0056641D"/>
    <w:rsid w:val="00572AF4"/>
    <w:rsid w:val="00576E5A"/>
    <w:rsid w:val="00577B47"/>
    <w:rsid w:val="00581F45"/>
    <w:rsid w:val="00581F52"/>
    <w:rsid w:val="00586896"/>
    <w:rsid w:val="005911E7"/>
    <w:rsid w:val="00591837"/>
    <w:rsid w:val="00592A77"/>
    <w:rsid w:val="005946F1"/>
    <w:rsid w:val="00594792"/>
    <w:rsid w:val="005948FE"/>
    <w:rsid w:val="00597AC1"/>
    <w:rsid w:val="005A0A64"/>
    <w:rsid w:val="005A0DCD"/>
    <w:rsid w:val="005A2A04"/>
    <w:rsid w:val="005A757F"/>
    <w:rsid w:val="005B23E0"/>
    <w:rsid w:val="005B23FD"/>
    <w:rsid w:val="005B5002"/>
    <w:rsid w:val="005B56C8"/>
    <w:rsid w:val="005B5B17"/>
    <w:rsid w:val="005C07F9"/>
    <w:rsid w:val="005C29F3"/>
    <w:rsid w:val="005C46D8"/>
    <w:rsid w:val="005C4D71"/>
    <w:rsid w:val="005D4E54"/>
    <w:rsid w:val="005D6857"/>
    <w:rsid w:val="005D6F2C"/>
    <w:rsid w:val="005E04E2"/>
    <w:rsid w:val="005E1D9E"/>
    <w:rsid w:val="005E29C0"/>
    <w:rsid w:val="005E5AD6"/>
    <w:rsid w:val="005E7AE5"/>
    <w:rsid w:val="005F2A38"/>
    <w:rsid w:val="005F4853"/>
    <w:rsid w:val="005F7BEE"/>
    <w:rsid w:val="00600FC5"/>
    <w:rsid w:val="006031C7"/>
    <w:rsid w:val="00603976"/>
    <w:rsid w:val="00610895"/>
    <w:rsid w:val="00613432"/>
    <w:rsid w:val="00615165"/>
    <w:rsid w:val="0061611F"/>
    <w:rsid w:val="006201D0"/>
    <w:rsid w:val="00626CB1"/>
    <w:rsid w:val="00631947"/>
    <w:rsid w:val="00631D65"/>
    <w:rsid w:val="00633611"/>
    <w:rsid w:val="00634894"/>
    <w:rsid w:val="00634AD6"/>
    <w:rsid w:val="006351BD"/>
    <w:rsid w:val="00641032"/>
    <w:rsid w:val="0064135F"/>
    <w:rsid w:val="00643D64"/>
    <w:rsid w:val="006452DA"/>
    <w:rsid w:val="0065072B"/>
    <w:rsid w:val="0065221B"/>
    <w:rsid w:val="00654038"/>
    <w:rsid w:val="00655C0E"/>
    <w:rsid w:val="006561FF"/>
    <w:rsid w:val="006579DB"/>
    <w:rsid w:val="00657B07"/>
    <w:rsid w:val="006616B2"/>
    <w:rsid w:val="0066183A"/>
    <w:rsid w:val="00664022"/>
    <w:rsid w:val="00664080"/>
    <w:rsid w:val="00665270"/>
    <w:rsid w:val="00667409"/>
    <w:rsid w:val="0066772D"/>
    <w:rsid w:val="006705AD"/>
    <w:rsid w:val="00674420"/>
    <w:rsid w:val="0067705B"/>
    <w:rsid w:val="0068066D"/>
    <w:rsid w:val="00682A19"/>
    <w:rsid w:val="0068430C"/>
    <w:rsid w:val="00684F42"/>
    <w:rsid w:val="00685D74"/>
    <w:rsid w:val="00690627"/>
    <w:rsid w:val="00690D7F"/>
    <w:rsid w:val="00691504"/>
    <w:rsid w:val="00691ACF"/>
    <w:rsid w:val="00695EFF"/>
    <w:rsid w:val="006A55FD"/>
    <w:rsid w:val="006B0328"/>
    <w:rsid w:val="006B241A"/>
    <w:rsid w:val="006B275D"/>
    <w:rsid w:val="006B2C97"/>
    <w:rsid w:val="006B4390"/>
    <w:rsid w:val="006B5A42"/>
    <w:rsid w:val="006B610C"/>
    <w:rsid w:val="006C1299"/>
    <w:rsid w:val="006C7A5D"/>
    <w:rsid w:val="006D1D36"/>
    <w:rsid w:val="006D3AC7"/>
    <w:rsid w:val="006D447F"/>
    <w:rsid w:val="006D4537"/>
    <w:rsid w:val="006E0CF2"/>
    <w:rsid w:val="006E1BC0"/>
    <w:rsid w:val="006E290B"/>
    <w:rsid w:val="006E4094"/>
    <w:rsid w:val="006E5204"/>
    <w:rsid w:val="006F0013"/>
    <w:rsid w:val="006F2873"/>
    <w:rsid w:val="006F2A72"/>
    <w:rsid w:val="006F7C73"/>
    <w:rsid w:val="00703BF5"/>
    <w:rsid w:val="0070735E"/>
    <w:rsid w:val="007112C9"/>
    <w:rsid w:val="0071183B"/>
    <w:rsid w:val="00711AA5"/>
    <w:rsid w:val="007149D0"/>
    <w:rsid w:val="00714E67"/>
    <w:rsid w:val="007205CB"/>
    <w:rsid w:val="00720642"/>
    <w:rsid w:val="00721299"/>
    <w:rsid w:val="007214B0"/>
    <w:rsid w:val="0072629F"/>
    <w:rsid w:val="00726446"/>
    <w:rsid w:val="00731D5E"/>
    <w:rsid w:val="00732FE2"/>
    <w:rsid w:val="00733CFF"/>
    <w:rsid w:val="007346D6"/>
    <w:rsid w:val="007362B1"/>
    <w:rsid w:val="007364F8"/>
    <w:rsid w:val="007372C4"/>
    <w:rsid w:val="00740EED"/>
    <w:rsid w:val="00744BDD"/>
    <w:rsid w:val="007456E4"/>
    <w:rsid w:val="00747830"/>
    <w:rsid w:val="00750ED1"/>
    <w:rsid w:val="00751A32"/>
    <w:rsid w:val="0075339D"/>
    <w:rsid w:val="007564FF"/>
    <w:rsid w:val="00757177"/>
    <w:rsid w:val="00760D53"/>
    <w:rsid w:val="007638B3"/>
    <w:rsid w:val="00766EE7"/>
    <w:rsid w:val="00772F12"/>
    <w:rsid w:val="00776CCB"/>
    <w:rsid w:val="00783002"/>
    <w:rsid w:val="007835A1"/>
    <w:rsid w:val="00784C00"/>
    <w:rsid w:val="00786014"/>
    <w:rsid w:val="007878D0"/>
    <w:rsid w:val="00790A43"/>
    <w:rsid w:val="00791840"/>
    <w:rsid w:val="00791BDF"/>
    <w:rsid w:val="00795751"/>
    <w:rsid w:val="0079751D"/>
    <w:rsid w:val="007A3F39"/>
    <w:rsid w:val="007A702E"/>
    <w:rsid w:val="007B00BD"/>
    <w:rsid w:val="007B4A17"/>
    <w:rsid w:val="007B50F0"/>
    <w:rsid w:val="007B5212"/>
    <w:rsid w:val="007B7C88"/>
    <w:rsid w:val="007B7FE2"/>
    <w:rsid w:val="007C00F9"/>
    <w:rsid w:val="007C0852"/>
    <w:rsid w:val="007C6905"/>
    <w:rsid w:val="007C78E1"/>
    <w:rsid w:val="007C7D17"/>
    <w:rsid w:val="007D115F"/>
    <w:rsid w:val="007D12E5"/>
    <w:rsid w:val="007D2894"/>
    <w:rsid w:val="007D625C"/>
    <w:rsid w:val="007D6370"/>
    <w:rsid w:val="007D6AEC"/>
    <w:rsid w:val="007D7B7F"/>
    <w:rsid w:val="007E0239"/>
    <w:rsid w:val="007E1AA4"/>
    <w:rsid w:val="007E321C"/>
    <w:rsid w:val="007E3ABE"/>
    <w:rsid w:val="007E3D4A"/>
    <w:rsid w:val="007E4771"/>
    <w:rsid w:val="007E6AA9"/>
    <w:rsid w:val="007E748E"/>
    <w:rsid w:val="007F223C"/>
    <w:rsid w:val="007F2B61"/>
    <w:rsid w:val="007F37FB"/>
    <w:rsid w:val="007F6697"/>
    <w:rsid w:val="007F673B"/>
    <w:rsid w:val="007F7053"/>
    <w:rsid w:val="00802755"/>
    <w:rsid w:val="00802FB5"/>
    <w:rsid w:val="008075A8"/>
    <w:rsid w:val="00810256"/>
    <w:rsid w:val="008102E4"/>
    <w:rsid w:val="00813399"/>
    <w:rsid w:val="0081364E"/>
    <w:rsid w:val="00815319"/>
    <w:rsid w:val="00815F6D"/>
    <w:rsid w:val="00820F36"/>
    <w:rsid w:val="00827100"/>
    <w:rsid w:val="00832C24"/>
    <w:rsid w:val="00843878"/>
    <w:rsid w:val="008441FC"/>
    <w:rsid w:val="0084595F"/>
    <w:rsid w:val="008521A9"/>
    <w:rsid w:val="00855B7F"/>
    <w:rsid w:val="00864644"/>
    <w:rsid w:val="008663E0"/>
    <w:rsid w:val="00866918"/>
    <w:rsid w:val="00871359"/>
    <w:rsid w:val="00872EBF"/>
    <w:rsid w:val="00873344"/>
    <w:rsid w:val="00874161"/>
    <w:rsid w:val="008746CF"/>
    <w:rsid w:val="008755CD"/>
    <w:rsid w:val="00877EA2"/>
    <w:rsid w:val="008816AF"/>
    <w:rsid w:val="00881A0A"/>
    <w:rsid w:val="00882BB9"/>
    <w:rsid w:val="0088353E"/>
    <w:rsid w:val="00883F6E"/>
    <w:rsid w:val="008854FE"/>
    <w:rsid w:val="00886751"/>
    <w:rsid w:val="0088762F"/>
    <w:rsid w:val="008877DA"/>
    <w:rsid w:val="00890F5D"/>
    <w:rsid w:val="0089272B"/>
    <w:rsid w:val="00892B90"/>
    <w:rsid w:val="008933DF"/>
    <w:rsid w:val="00896E1A"/>
    <w:rsid w:val="00897F1A"/>
    <w:rsid w:val="00897FA3"/>
    <w:rsid w:val="008A2186"/>
    <w:rsid w:val="008B29D3"/>
    <w:rsid w:val="008B53F2"/>
    <w:rsid w:val="008B5E06"/>
    <w:rsid w:val="008C5619"/>
    <w:rsid w:val="008C5B5F"/>
    <w:rsid w:val="008D082C"/>
    <w:rsid w:val="008D20C2"/>
    <w:rsid w:val="008D284A"/>
    <w:rsid w:val="008D6A57"/>
    <w:rsid w:val="008D7144"/>
    <w:rsid w:val="008E1448"/>
    <w:rsid w:val="008E4620"/>
    <w:rsid w:val="008E51E7"/>
    <w:rsid w:val="008F0F4A"/>
    <w:rsid w:val="008F1440"/>
    <w:rsid w:val="008F1B6D"/>
    <w:rsid w:val="008F2B48"/>
    <w:rsid w:val="008F38A4"/>
    <w:rsid w:val="008F7F23"/>
    <w:rsid w:val="00901AAB"/>
    <w:rsid w:val="009052CC"/>
    <w:rsid w:val="00907AD0"/>
    <w:rsid w:val="009102BF"/>
    <w:rsid w:val="00911F80"/>
    <w:rsid w:val="00912A90"/>
    <w:rsid w:val="0091367C"/>
    <w:rsid w:val="00914C37"/>
    <w:rsid w:val="0091567A"/>
    <w:rsid w:val="00917EC8"/>
    <w:rsid w:val="0092434A"/>
    <w:rsid w:val="00925A09"/>
    <w:rsid w:val="009305DE"/>
    <w:rsid w:val="009306C2"/>
    <w:rsid w:val="00931A5D"/>
    <w:rsid w:val="00934221"/>
    <w:rsid w:val="00935036"/>
    <w:rsid w:val="009411E5"/>
    <w:rsid w:val="009440CE"/>
    <w:rsid w:val="00944C6E"/>
    <w:rsid w:val="0094553C"/>
    <w:rsid w:val="009467AD"/>
    <w:rsid w:val="00950424"/>
    <w:rsid w:val="00953DCB"/>
    <w:rsid w:val="00955F1E"/>
    <w:rsid w:val="00956175"/>
    <w:rsid w:val="00957157"/>
    <w:rsid w:val="009603E3"/>
    <w:rsid w:val="0096679F"/>
    <w:rsid w:val="00973D2B"/>
    <w:rsid w:val="00977C2F"/>
    <w:rsid w:val="00980758"/>
    <w:rsid w:val="009815ED"/>
    <w:rsid w:val="0098311E"/>
    <w:rsid w:val="00984CCC"/>
    <w:rsid w:val="0098548C"/>
    <w:rsid w:val="00985882"/>
    <w:rsid w:val="009903A2"/>
    <w:rsid w:val="00990C1F"/>
    <w:rsid w:val="00994057"/>
    <w:rsid w:val="00995581"/>
    <w:rsid w:val="0099779C"/>
    <w:rsid w:val="009A0106"/>
    <w:rsid w:val="009A0452"/>
    <w:rsid w:val="009A31F4"/>
    <w:rsid w:val="009A484F"/>
    <w:rsid w:val="009A4A6E"/>
    <w:rsid w:val="009B038E"/>
    <w:rsid w:val="009B195C"/>
    <w:rsid w:val="009B350C"/>
    <w:rsid w:val="009B5D24"/>
    <w:rsid w:val="009B6600"/>
    <w:rsid w:val="009B7582"/>
    <w:rsid w:val="009C07BA"/>
    <w:rsid w:val="009C15C7"/>
    <w:rsid w:val="009D034A"/>
    <w:rsid w:val="009D0C68"/>
    <w:rsid w:val="009D35FE"/>
    <w:rsid w:val="009D3D26"/>
    <w:rsid w:val="009D4049"/>
    <w:rsid w:val="009D5939"/>
    <w:rsid w:val="009D756A"/>
    <w:rsid w:val="009D7F8F"/>
    <w:rsid w:val="009E491A"/>
    <w:rsid w:val="009E6BC5"/>
    <w:rsid w:val="009F116F"/>
    <w:rsid w:val="009F4FE6"/>
    <w:rsid w:val="009F50FA"/>
    <w:rsid w:val="009F5274"/>
    <w:rsid w:val="00A210D5"/>
    <w:rsid w:val="00A24B2D"/>
    <w:rsid w:val="00A24C8F"/>
    <w:rsid w:val="00A26D6A"/>
    <w:rsid w:val="00A302CF"/>
    <w:rsid w:val="00A30B71"/>
    <w:rsid w:val="00A36A6A"/>
    <w:rsid w:val="00A37CDA"/>
    <w:rsid w:val="00A40134"/>
    <w:rsid w:val="00A40470"/>
    <w:rsid w:val="00A42727"/>
    <w:rsid w:val="00A44C58"/>
    <w:rsid w:val="00A53383"/>
    <w:rsid w:val="00A56C87"/>
    <w:rsid w:val="00A5777E"/>
    <w:rsid w:val="00A579F9"/>
    <w:rsid w:val="00A57D2E"/>
    <w:rsid w:val="00A60C9E"/>
    <w:rsid w:val="00A6275C"/>
    <w:rsid w:val="00A63E22"/>
    <w:rsid w:val="00A6450B"/>
    <w:rsid w:val="00A649A8"/>
    <w:rsid w:val="00A65AB3"/>
    <w:rsid w:val="00A66F4D"/>
    <w:rsid w:val="00A734F1"/>
    <w:rsid w:val="00A73943"/>
    <w:rsid w:val="00A82B1D"/>
    <w:rsid w:val="00A82FA6"/>
    <w:rsid w:val="00A835B6"/>
    <w:rsid w:val="00A84295"/>
    <w:rsid w:val="00A86414"/>
    <w:rsid w:val="00A91300"/>
    <w:rsid w:val="00A92232"/>
    <w:rsid w:val="00A9596D"/>
    <w:rsid w:val="00AA0249"/>
    <w:rsid w:val="00AA11D1"/>
    <w:rsid w:val="00AA1A24"/>
    <w:rsid w:val="00AA4C35"/>
    <w:rsid w:val="00AA6EBA"/>
    <w:rsid w:val="00AB0515"/>
    <w:rsid w:val="00AB0D2E"/>
    <w:rsid w:val="00AB2448"/>
    <w:rsid w:val="00AB31DF"/>
    <w:rsid w:val="00AB38A8"/>
    <w:rsid w:val="00AB3BFE"/>
    <w:rsid w:val="00AB46CF"/>
    <w:rsid w:val="00AB7427"/>
    <w:rsid w:val="00AC193B"/>
    <w:rsid w:val="00AC1D8F"/>
    <w:rsid w:val="00AC2815"/>
    <w:rsid w:val="00AC5FAA"/>
    <w:rsid w:val="00AD00F3"/>
    <w:rsid w:val="00AD34CD"/>
    <w:rsid w:val="00AD3C9F"/>
    <w:rsid w:val="00AD3E1B"/>
    <w:rsid w:val="00AD6C41"/>
    <w:rsid w:val="00AD7E14"/>
    <w:rsid w:val="00AE2FD8"/>
    <w:rsid w:val="00AE595D"/>
    <w:rsid w:val="00AE6142"/>
    <w:rsid w:val="00AE70F9"/>
    <w:rsid w:val="00AE7B13"/>
    <w:rsid w:val="00AF382A"/>
    <w:rsid w:val="00AF4D48"/>
    <w:rsid w:val="00AF64DC"/>
    <w:rsid w:val="00AF6EFD"/>
    <w:rsid w:val="00B0040C"/>
    <w:rsid w:val="00B0251E"/>
    <w:rsid w:val="00B109C0"/>
    <w:rsid w:val="00B12201"/>
    <w:rsid w:val="00B15157"/>
    <w:rsid w:val="00B15E55"/>
    <w:rsid w:val="00B17987"/>
    <w:rsid w:val="00B2142B"/>
    <w:rsid w:val="00B22F06"/>
    <w:rsid w:val="00B24DAE"/>
    <w:rsid w:val="00B258A5"/>
    <w:rsid w:val="00B25AC7"/>
    <w:rsid w:val="00B30A97"/>
    <w:rsid w:val="00B320B4"/>
    <w:rsid w:val="00B336EB"/>
    <w:rsid w:val="00B37DFF"/>
    <w:rsid w:val="00B40DDE"/>
    <w:rsid w:val="00B40E32"/>
    <w:rsid w:val="00B416BC"/>
    <w:rsid w:val="00B41B11"/>
    <w:rsid w:val="00B41DC1"/>
    <w:rsid w:val="00B4241F"/>
    <w:rsid w:val="00B43C4F"/>
    <w:rsid w:val="00B44464"/>
    <w:rsid w:val="00B500BD"/>
    <w:rsid w:val="00B513AB"/>
    <w:rsid w:val="00B515AF"/>
    <w:rsid w:val="00B55181"/>
    <w:rsid w:val="00B60107"/>
    <w:rsid w:val="00B61B71"/>
    <w:rsid w:val="00B61F37"/>
    <w:rsid w:val="00B628B5"/>
    <w:rsid w:val="00B62BEF"/>
    <w:rsid w:val="00B63FEE"/>
    <w:rsid w:val="00B64F05"/>
    <w:rsid w:val="00B667A5"/>
    <w:rsid w:val="00B724D6"/>
    <w:rsid w:val="00B7784E"/>
    <w:rsid w:val="00B77DA6"/>
    <w:rsid w:val="00B80103"/>
    <w:rsid w:val="00B81B93"/>
    <w:rsid w:val="00B82063"/>
    <w:rsid w:val="00B8464F"/>
    <w:rsid w:val="00B84960"/>
    <w:rsid w:val="00B849BB"/>
    <w:rsid w:val="00B84C2E"/>
    <w:rsid w:val="00B84FA5"/>
    <w:rsid w:val="00B85D8D"/>
    <w:rsid w:val="00B869D1"/>
    <w:rsid w:val="00B90475"/>
    <w:rsid w:val="00B90C4F"/>
    <w:rsid w:val="00B90D1B"/>
    <w:rsid w:val="00B9125B"/>
    <w:rsid w:val="00B96642"/>
    <w:rsid w:val="00B96BB9"/>
    <w:rsid w:val="00BA1A43"/>
    <w:rsid w:val="00BA3B8C"/>
    <w:rsid w:val="00BA5C71"/>
    <w:rsid w:val="00BA63F4"/>
    <w:rsid w:val="00BA6511"/>
    <w:rsid w:val="00BB2A6C"/>
    <w:rsid w:val="00BB328D"/>
    <w:rsid w:val="00BB53A7"/>
    <w:rsid w:val="00BC37DC"/>
    <w:rsid w:val="00BC4E48"/>
    <w:rsid w:val="00BC5A89"/>
    <w:rsid w:val="00BC7C97"/>
    <w:rsid w:val="00BD09A1"/>
    <w:rsid w:val="00BD413A"/>
    <w:rsid w:val="00BD55C4"/>
    <w:rsid w:val="00BD6CCD"/>
    <w:rsid w:val="00BDB080"/>
    <w:rsid w:val="00BE09A0"/>
    <w:rsid w:val="00BE662D"/>
    <w:rsid w:val="00BE7428"/>
    <w:rsid w:val="00BF0265"/>
    <w:rsid w:val="00BF39D3"/>
    <w:rsid w:val="00BF4837"/>
    <w:rsid w:val="00BF6F97"/>
    <w:rsid w:val="00C02056"/>
    <w:rsid w:val="00C03A08"/>
    <w:rsid w:val="00C03B2C"/>
    <w:rsid w:val="00C05F7D"/>
    <w:rsid w:val="00C114E9"/>
    <w:rsid w:val="00C20CAA"/>
    <w:rsid w:val="00C22F96"/>
    <w:rsid w:val="00C233B4"/>
    <w:rsid w:val="00C23B6C"/>
    <w:rsid w:val="00C27A28"/>
    <w:rsid w:val="00C31280"/>
    <w:rsid w:val="00C3295F"/>
    <w:rsid w:val="00C32D50"/>
    <w:rsid w:val="00C32F13"/>
    <w:rsid w:val="00C33C48"/>
    <w:rsid w:val="00C34B78"/>
    <w:rsid w:val="00C446BB"/>
    <w:rsid w:val="00C46E33"/>
    <w:rsid w:val="00C53978"/>
    <w:rsid w:val="00C54489"/>
    <w:rsid w:val="00C545E5"/>
    <w:rsid w:val="00C57A62"/>
    <w:rsid w:val="00C656A4"/>
    <w:rsid w:val="00C6600C"/>
    <w:rsid w:val="00C66735"/>
    <w:rsid w:val="00C70A93"/>
    <w:rsid w:val="00C7344D"/>
    <w:rsid w:val="00C76304"/>
    <w:rsid w:val="00C7667A"/>
    <w:rsid w:val="00C83E42"/>
    <w:rsid w:val="00C84180"/>
    <w:rsid w:val="00C85E00"/>
    <w:rsid w:val="00C8711E"/>
    <w:rsid w:val="00C9044D"/>
    <w:rsid w:val="00C90F14"/>
    <w:rsid w:val="00C9171A"/>
    <w:rsid w:val="00C923A6"/>
    <w:rsid w:val="00C93803"/>
    <w:rsid w:val="00C94F9D"/>
    <w:rsid w:val="00CA2260"/>
    <w:rsid w:val="00CA2A8B"/>
    <w:rsid w:val="00CA2AD7"/>
    <w:rsid w:val="00CA4F56"/>
    <w:rsid w:val="00CA560E"/>
    <w:rsid w:val="00CB36E9"/>
    <w:rsid w:val="00CB3857"/>
    <w:rsid w:val="00CB42FC"/>
    <w:rsid w:val="00CC239C"/>
    <w:rsid w:val="00CC2600"/>
    <w:rsid w:val="00CC7FC8"/>
    <w:rsid w:val="00CD085F"/>
    <w:rsid w:val="00CD2944"/>
    <w:rsid w:val="00CD30C9"/>
    <w:rsid w:val="00CD3625"/>
    <w:rsid w:val="00CD3B9C"/>
    <w:rsid w:val="00CD40F8"/>
    <w:rsid w:val="00CD431F"/>
    <w:rsid w:val="00CD45AC"/>
    <w:rsid w:val="00CD64BA"/>
    <w:rsid w:val="00CD6DB3"/>
    <w:rsid w:val="00CE1AE3"/>
    <w:rsid w:val="00CE3C60"/>
    <w:rsid w:val="00CF3619"/>
    <w:rsid w:val="00CF3801"/>
    <w:rsid w:val="00CF3814"/>
    <w:rsid w:val="00CF51C2"/>
    <w:rsid w:val="00CF52B9"/>
    <w:rsid w:val="00D036D8"/>
    <w:rsid w:val="00D04570"/>
    <w:rsid w:val="00D065DA"/>
    <w:rsid w:val="00D11164"/>
    <w:rsid w:val="00D11263"/>
    <w:rsid w:val="00D13F6F"/>
    <w:rsid w:val="00D13FDE"/>
    <w:rsid w:val="00D15D36"/>
    <w:rsid w:val="00D211C6"/>
    <w:rsid w:val="00D24693"/>
    <w:rsid w:val="00D316CA"/>
    <w:rsid w:val="00D3522F"/>
    <w:rsid w:val="00D363FB"/>
    <w:rsid w:val="00D4304E"/>
    <w:rsid w:val="00D456B2"/>
    <w:rsid w:val="00D4596C"/>
    <w:rsid w:val="00D52147"/>
    <w:rsid w:val="00D540D7"/>
    <w:rsid w:val="00D54AD0"/>
    <w:rsid w:val="00D61AC8"/>
    <w:rsid w:val="00D62D21"/>
    <w:rsid w:val="00D63997"/>
    <w:rsid w:val="00D641A0"/>
    <w:rsid w:val="00D70288"/>
    <w:rsid w:val="00D70739"/>
    <w:rsid w:val="00D746DE"/>
    <w:rsid w:val="00D768BC"/>
    <w:rsid w:val="00D76D22"/>
    <w:rsid w:val="00D77EDA"/>
    <w:rsid w:val="00D8167D"/>
    <w:rsid w:val="00D857E3"/>
    <w:rsid w:val="00D96F0E"/>
    <w:rsid w:val="00DA043F"/>
    <w:rsid w:val="00DA1593"/>
    <w:rsid w:val="00DA4322"/>
    <w:rsid w:val="00DA4CAD"/>
    <w:rsid w:val="00DA5AB4"/>
    <w:rsid w:val="00DA7C9C"/>
    <w:rsid w:val="00DB2610"/>
    <w:rsid w:val="00DB46DE"/>
    <w:rsid w:val="00DB58D8"/>
    <w:rsid w:val="00DB5B38"/>
    <w:rsid w:val="00DB6197"/>
    <w:rsid w:val="00DB7C71"/>
    <w:rsid w:val="00DC1C6C"/>
    <w:rsid w:val="00DC4081"/>
    <w:rsid w:val="00DC46C4"/>
    <w:rsid w:val="00DC7304"/>
    <w:rsid w:val="00DD043C"/>
    <w:rsid w:val="00DD4717"/>
    <w:rsid w:val="00DD5407"/>
    <w:rsid w:val="00DD6DA6"/>
    <w:rsid w:val="00DE2AEC"/>
    <w:rsid w:val="00DE5CB3"/>
    <w:rsid w:val="00DE6B9D"/>
    <w:rsid w:val="00DE7DC9"/>
    <w:rsid w:val="00DF0992"/>
    <w:rsid w:val="00DF1A82"/>
    <w:rsid w:val="00DF1C74"/>
    <w:rsid w:val="00DF62AD"/>
    <w:rsid w:val="00E00891"/>
    <w:rsid w:val="00E056C6"/>
    <w:rsid w:val="00E05D9E"/>
    <w:rsid w:val="00E064C6"/>
    <w:rsid w:val="00E0751A"/>
    <w:rsid w:val="00E07DC6"/>
    <w:rsid w:val="00E143CC"/>
    <w:rsid w:val="00E14730"/>
    <w:rsid w:val="00E179C1"/>
    <w:rsid w:val="00E301A7"/>
    <w:rsid w:val="00E31F2D"/>
    <w:rsid w:val="00E3457E"/>
    <w:rsid w:val="00E35455"/>
    <w:rsid w:val="00E37FF5"/>
    <w:rsid w:val="00E40282"/>
    <w:rsid w:val="00E4294C"/>
    <w:rsid w:val="00E42F65"/>
    <w:rsid w:val="00E46CF3"/>
    <w:rsid w:val="00E46E00"/>
    <w:rsid w:val="00E50D3D"/>
    <w:rsid w:val="00E51E73"/>
    <w:rsid w:val="00E54B08"/>
    <w:rsid w:val="00E60051"/>
    <w:rsid w:val="00E605CD"/>
    <w:rsid w:val="00E60A23"/>
    <w:rsid w:val="00E66DA6"/>
    <w:rsid w:val="00E709E9"/>
    <w:rsid w:val="00E70DCA"/>
    <w:rsid w:val="00E7370D"/>
    <w:rsid w:val="00E771C5"/>
    <w:rsid w:val="00E84245"/>
    <w:rsid w:val="00E868F8"/>
    <w:rsid w:val="00E87430"/>
    <w:rsid w:val="00E87BE2"/>
    <w:rsid w:val="00E93823"/>
    <w:rsid w:val="00E93AEF"/>
    <w:rsid w:val="00E93C28"/>
    <w:rsid w:val="00E9557F"/>
    <w:rsid w:val="00EA2914"/>
    <w:rsid w:val="00EB0CD7"/>
    <w:rsid w:val="00EB1752"/>
    <w:rsid w:val="00EB1DD0"/>
    <w:rsid w:val="00EB2232"/>
    <w:rsid w:val="00EC1288"/>
    <w:rsid w:val="00EC339B"/>
    <w:rsid w:val="00ED5B22"/>
    <w:rsid w:val="00EE25E4"/>
    <w:rsid w:val="00EE2F7B"/>
    <w:rsid w:val="00EE35B5"/>
    <w:rsid w:val="00EE6920"/>
    <w:rsid w:val="00EF0C78"/>
    <w:rsid w:val="00EF4A24"/>
    <w:rsid w:val="00EF701F"/>
    <w:rsid w:val="00F008BA"/>
    <w:rsid w:val="00F02C4E"/>
    <w:rsid w:val="00F03300"/>
    <w:rsid w:val="00F05A86"/>
    <w:rsid w:val="00F1003C"/>
    <w:rsid w:val="00F11825"/>
    <w:rsid w:val="00F20300"/>
    <w:rsid w:val="00F23021"/>
    <w:rsid w:val="00F24BA1"/>
    <w:rsid w:val="00F26C36"/>
    <w:rsid w:val="00F2708C"/>
    <w:rsid w:val="00F2747C"/>
    <w:rsid w:val="00F31E26"/>
    <w:rsid w:val="00F32AF0"/>
    <w:rsid w:val="00F33584"/>
    <w:rsid w:val="00F33F08"/>
    <w:rsid w:val="00F349AA"/>
    <w:rsid w:val="00F35B2A"/>
    <w:rsid w:val="00F36B6E"/>
    <w:rsid w:val="00F3773D"/>
    <w:rsid w:val="00F428E9"/>
    <w:rsid w:val="00F42E81"/>
    <w:rsid w:val="00F4681F"/>
    <w:rsid w:val="00F5482C"/>
    <w:rsid w:val="00F56CE4"/>
    <w:rsid w:val="00F577C3"/>
    <w:rsid w:val="00F60537"/>
    <w:rsid w:val="00F611CA"/>
    <w:rsid w:val="00F64FD7"/>
    <w:rsid w:val="00F6502F"/>
    <w:rsid w:val="00F65202"/>
    <w:rsid w:val="00F66ED7"/>
    <w:rsid w:val="00F70E1A"/>
    <w:rsid w:val="00F729FA"/>
    <w:rsid w:val="00F74A47"/>
    <w:rsid w:val="00F7575A"/>
    <w:rsid w:val="00F7583F"/>
    <w:rsid w:val="00F758D1"/>
    <w:rsid w:val="00F762C0"/>
    <w:rsid w:val="00F8529D"/>
    <w:rsid w:val="00F91EC2"/>
    <w:rsid w:val="00F92E8C"/>
    <w:rsid w:val="00F963F1"/>
    <w:rsid w:val="00F97151"/>
    <w:rsid w:val="00F97A2D"/>
    <w:rsid w:val="00FA04AE"/>
    <w:rsid w:val="00FA072A"/>
    <w:rsid w:val="00FA36C7"/>
    <w:rsid w:val="00FA517B"/>
    <w:rsid w:val="00FA5729"/>
    <w:rsid w:val="00FA6470"/>
    <w:rsid w:val="00FA7317"/>
    <w:rsid w:val="00FB1C12"/>
    <w:rsid w:val="00FB26BA"/>
    <w:rsid w:val="00FB592D"/>
    <w:rsid w:val="00FC360A"/>
    <w:rsid w:val="00FC4822"/>
    <w:rsid w:val="00FC5AC4"/>
    <w:rsid w:val="00FD28C8"/>
    <w:rsid w:val="00FD3E70"/>
    <w:rsid w:val="00FD3F71"/>
    <w:rsid w:val="00FD58D7"/>
    <w:rsid w:val="00FD5A83"/>
    <w:rsid w:val="00FD7BE3"/>
    <w:rsid w:val="00FE0D78"/>
    <w:rsid w:val="00FE1C7F"/>
    <w:rsid w:val="00FE29E8"/>
    <w:rsid w:val="00FE31AC"/>
    <w:rsid w:val="00FE49AE"/>
    <w:rsid w:val="00FE4F70"/>
    <w:rsid w:val="00FE5435"/>
    <w:rsid w:val="00FE6817"/>
    <w:rsid w:val="00FF3138"/>
    <w:rsid w:val="00FF31C8"/>
    <w:rsid w:val="00FF433D"/>
    <w:rsid w:val="00FF6903"/>
    <w:rsid w:val="00FF7E2D"/>
    <w:rsid w:val="0101D10F"/>
    <w:rsid w:val="01148039"/>
    <w:rsid w:val="012A8168"/>
    <w:rsid w:val="017D729D"/>
    <w:rsid w:val="017EB9F5"/>
    <w:rsid w:val="01C24856"/>
    <w:rsid w:val="02371F00"/>
    <w:rsid w:val="02737DC3"/>
    <w:rsid w:val="02BF1B9F"/>
    <w:rsid w:val="02DD4E1C"/>
    <w:rsid w:val="02E3287D"/>
    <w:rsid w:val="02F188E3"/>
    <w:rsid w:val="031E8F4B"/>
    <w:rsid w:val="033600E3"/>
    <w:rsid w:val="038393BF"/>
    <w:rsid w:val="03B78525"/>
    <w:rsid w:val="03BA3BFA"/>
    <w:rsid w:val="03E1DCA7"/>
    <w:rsid w:val="0408CD3A"/>
    <w:rsid w:val="0409A4BE"/>
    <w:rsid w:val="041CD5E8"/>
    <w:rsid w:val="042F9F9A"/>
    <w:rsid w:val="0433C3C9"/>
    <w:rsid w:val="0455C9FF"/>
    <w:rsid w:val="046E52C5"/>
    <w:rsid w:val="04773F94"/>
    <w:rsid w:val="048E486D"/>
    <w:rsid w:val="04B93BE6"/>
    <w:rsid w:val="04EA5653"/>
    <w:rsid w:val="04EE898D"/>
    <w:rsid w:val="04F38A9A"/>
    <w:rsid w:val="04F7707E"/>
    <w:rsid w:val="0519E5BA"/>
    <w:rsid w:val="056FB4E0"/>
    <w:rsid w:val="05B571C9"/>
    <w:rsid w:val="05C59150"/>
    <w:rsid w:val="05C5F504"/>
    <w:rsid w:val="05DD7502"/>
    <w:rsid w:val="05E86F29"/>
    <w:rsid w:val="06105C52"/>
    <w:rsid w:val="0621A5DE"/>
    <w:rsid w:val="064F6973"/>
    <w:rsid w:val="0659A447"/>
    <w:rsid w:val="065A73F6"/>
    <w:rsid w:val="06621C7C"/>
    <w:rsid w:val="06BC912A"/>
    <w:rsid w:val="06D10231"/>
    <w:rsid w:val="06D2015C"/>
    <w:rsid w:val="07120004"/>
    <w:rsid w:val="0722103D"/>
    <w:rsid w:val="07756157"/>
    <w:rsid w:val="07D34CD5"/>
    <w:rsid w:val="07DA9632"/>
    <w:rsid w:val="07E774CC"/>
    <w:rsid w:val="07FEDCE0"/>
    <w:rsid w:val="081E44F1"/>
    <w:rsid w:val="0836BD36"/>
    <w:rsid w:val="0864D804"/>
    <w:rsid w:val="086E3746"/>
    <w:rsid w:val="08A6954D"/>
    <w:rsid w:val="08AB09DA"/>
    <w:rsid w:val="08C8324A"/>
    <w:rsid w:val="08E243EB"/>
    <w:rsid w:val="08E3D5AF"/>
    <w:rsid w:val="091E50C3"/>
    <w:rsid w:val="09249B0A"/>
    <w:rsid w:val="093CB172"/>
    <w:rsid w:val="093D4D07"/>
    <w:rsid w:val="094956D4"/>
    <w:rsid w:val="096E44D9"/>
    <w:rsid w:val="09A92CF1"/>
    <w:rsid w:val="09CB7BC9"/>
    <w:rsid w:val="09E869E6"/>
    <w:rsid w:val="0A119BAF"/>
    <w:rsid w:val="0A1C4531"/>
    <w:rsid w:val="0A437A34"/>
    <w:rsid w:val="0A782839"/>
    <w:rsid w:val="0AAB886E"/>
    <w:rsid w:val="0AB2C001"/>
    <w:rsid w:val="0AEE0005"/>
    <w:rsid w:val="0B390221"/>
    <w:rsid w:val="0B4D5313"/>
    <w:rsid w:val="0B5297FE"/>
    <w:rsid w:val="0B546FD5"/>
    <w:rsid w:val="0B69B5B3"/>
    <w:rsid w:val="0B7459AA"/>
    <w:rsid w:val="0BF187EF"/>
    <w:rsid w:val="0BF61581"/>
    <w:rsid w:val="0C5238F3"/>
    <w:rsid w:val="0C588BC8"/>
    <w:rsid w:val="0C765DBC"/>
    <w:rsid w:val="0CAB91E7"/>
    <w:rsid w:val="0CB00C89"/>
    <w:rsid w:val="0CDAC7CA"/>
    <w:rsid w:val="0D089812"/>
    <w:rsid w:val="0D37A0B7"/>
    <w:rsid w:val="0D4BCF02"/>
    <w:rsid w:val="0D615072"/>
    <w:rsid w:val="0D9541AF"/>
    <w:rsid w:val="0D9B709C"/>
    <w:rsid w:val="0DBDB6D5"/>
    <w:rsid w:val="0DD27101"/>
    <w:rsid w:val="0DD3DA40"/>
    <w:rsid w:val="0DD4C2EE"/>
    <w:rsid w:val="0DE2BEAD"/>
    <w:rsid w:val="0DF74CAC"/>
    <w:rsid w:val="0E03F920"/>
    <w:rsid w:val="0E55AB48"/>
    <w:rsid w:val="0E5D27CD"/>
    <w:rsid w:val="0E8022E5"/>
    <w:rsid w:val="0EA1F1F8"/>
    <w:rsid w:val="0ECF61EE"/>
    <w:rsid w:val="0ED3270A"/>
    <w:rsid w:val="0EEA8328"/>
    <w:rsid w:val="0EED0FD4"/>
    <w:rsid w:val="0EF4AFE5"/>
    <w:rsid w:val="0F4025FF"/>
    <w:rsid w:val="0F5C2C8E"/>
    <w:rsid w:val="0F7AE9F3"/>
    <w:rsid w:val="0F8E6EE2"/>
    <w:rsid w:val="10039CC7"/>
    <w:rsid w:val="106357AC"/>
    <w:rsid w:val="107054AB"/>
    <w:rsid w:val="10A18E4C"/>
    <w:rsid w:val="10D06779"/>
    <w:rsid w:val="10FA4607"/>
    <w:rsid w:val="111B5CFB"/>
    <w:rsid w:val="113B364F"/>
    <w:rsid w:val="11663518"/>
    <w:rsid w:val="119141F0"/>
    <w:rsid w:val="119210A0"/>
    <w:rsid w:val="11954348"/>
    <w:rsid w:val="11A0F133"/>
    <w:rsid w:val="11F85C1D"/>
    <w:rsid w:val="1245E8C3"/>
    <w:rsid w:val="12562D29"/>
    <w:rsid w:val="12570FA9"/>
    <w:rsid w:val="125992AC"/>
    <w:rsid w:val="126EA3D0"/>
    <w:rsid w:val="127ACDFB"/>
    <w:rsid w:val="12957A10"/>
    <w:rsid w:val="12CB5B66"/>
    <w:rsid w:val="12EA6E55"/>
    <w:rsid w:val="12F40941"/>
    <w:rsid w:val="12F7642F"/>
    <w:rsid w:val="1357A642"/>
    <w:rsid w:val="136845C7"/>
    <w:rsid w:val="13791C5B"/>
    <w:rsid w:val="13DE0D3A"/>
    <w:rsid w:val="1421A652"/>
    <w:rsid w:val="143ACE10"/>
    <w:rsid w:val="14A2DAFE"/>
    <w:rsid w:val="14AE0E58"/>
    <w:rsid w:val="14E74A40"/>
    <w:rsid w:val="14EE1DEB"/>
    <w:rsid w:val="1535EEEF"/>
    <w:rsid w:val="15459F64"/>
    <w:rsid w:val="154C277C"/>
    <w:rsid w:val="1568717F"/>
    <w:rsid w:val="15E3275C"/>
    <w:rsid w:val="1602DB22"/>
    <w:rsid w:val="162396C6"/>
    <w:rsid w:val="162B0DC5"/>
    <w:rsid w:val="16581744"/>
    <w:rsid w:val="1671E7E9"/>
    <w:rsid w:val="167754B1"/>
    <w:rsid w:val="168F18EF"/>
    <w:rsid w:val="16B33145"/>
    <w:rsid w:val="16D94EBE"/>
    <w:rsid w:val="16F7E033"/>
    <w:rsid w:val="1742EA73"/>
    <w:rsid w:val="1755448A"/>
    <w:rsid w:val="176969F2"/>
    <w:rsid w:val="17742581"/>
    <w:rsid w:val="17886350"/>
    <w:rsid w:val="17B79AC9"/>
    <w:rsid w:val="17BF8736"/>
    <w:rsid w:val="17D29819"/>
    <w:rsid w:val="17E3FE9C"/>
    <w:rsid w:val="18124BD1"/>
    <w:rsid w:val="18218793"/>
    <w:rsid w:val="18396EF2"/>
    <w:rsid w:val="1841B58C"/>
    <w:rsid w:val="18A36BCE"/>
    <w:rsid w:val="18B7AD82"/>
    <w:rsid w:val="190E47F3"/>
    <w:rsid w:val="1916AF8B"/>
    <w:rsid w:val="1935CDD2"/>
    <w:rsid w:val="193E6D9E"/>
    <w:rsid w:val="1940D319"/>
    <w:rsid w:val="196968CB"/>
    <w:rsid w:val="19A525DA"/>
    <w:rsid w:val="19A79946"/>
    <w:rsid w:val="19A80F00"/>
    <w:rsid w:val="19B42869"/>
    <w:rsid w:val="19CCB019"/>
    <w:rsid w:val="19D81596"/>
    <w:rsid w:val="19F3CB03"/>
    <w:rsid w:val="1A144F47"/>
    <w:rsid w:val="1A2F5BCD"/>
    <w:rsid w:val="1A47DCAB"/>
    <w:rsid w:val="1A728621"/>
    <w:rsid w:val="1AE96C02"/>
    <w:rsid w:val="1AEBB5DB"/>
    <w:rsid w:val="1AEF8149"/>
    <w:rsid w:val="1AFCEDD6"/>
    <w:rsid w:val="1B9A8595"/>
    <w:rsid w:val="1BC5C66C"/>
    <w:rsid w:val="1BDED075"/>
    <w:rsid w:val="1BF90C9E"/>
    <w:rsid w:val="1BFCECF7"/>
    <w:rsid w:val="1C07169F"/>
    <w:rsid w:val="1C2BA7AC"/>
    <w:rsid w:val="1C4417CE"/>
    <w:rsid w:val="1C4B5970"/>
    <w:rsid w:val="1C5E6674"/>
    <w:rsid w:val="1CB9A89F"/>
    <w:rsid w:val="1CCA335B"/>
    <w:rsid w:val="1CD41AFF"/>
    <w:rsid w:val="1D0CE015"/>
    <w:rsid w:val="1D130733"/>
    <w:rsid w:val="1D30130A"/>
    <w:rsid w:val="1D3E8908"/>
    <w:rsid w:val="1D621BDB"/>
    <w:rsid w:val="1D8C5A74"/>
    <w:rsid w:val="1D8E6066"/>
    <w:rsid w:val="1DEE3941"/>
    <w:rsid w:val="1DF904F9"/>
    <w:rsid w:val="1DF9EAED"/>
    <w:rsid w:val="1E085C31"/>
    <w:rsid w:val="1E0E641A"/>
    <w:rsid w:val="1E1B3B9B"/>
    <w:rsid w:val="1E32FE41"/>
    <w:rsid w:val="1E58D2BE"/>
    <w:rsid w:val="1E8CF945"/>
    <w:rsid w:val="1EBADA76"/>
    <w:rsid w:val="1EED12EA"/>
    <w:rsid w:val="1F32CDCC"/>
    <w:rsid w:val="1F3E3BF0"/>
    <w:rsid w:val="1F696296"/>
    <w:rsid w:val="1FA0D494"/>
    <w:rsid w:val="1FA868F9"/>
    <w:rsid w:val="1FB71B90"/>
    <w:rsid w:val="1FD2747C"/>
    <w:rsid w:val="1FD316E8"/>
    <w:rsid w:val="1FFEC766"/>
    <w:rsid w:val="2023E97B"/>
    <w:rsid w:val="202E2CF6"/>
    <w:rsid w:val="20351DD7"/>
    <w:rsid w:val="2060B76C"/>
    <w:rsid w:val="206D8E78"/>
    <w:rsid w:val="20990DF3"/>
    <w:rsid w:val="20B09DC0"/>
    <w:rsid w:val="213CA4F5"/>
    <w:rsid w:val="215BD3D4"/>
    <w:rsid w:val="21617E12"/>
    <w:rsid w:val="21941D20"/>
    <w:rsid w:val="21A48157"/>
    <w:rsid w:val="21B4AF87"/>
    <w:rsid w:val="21D5625F"/>
    <w:rsid w:val="2204C062"/>
    <w:rsid w:val="220CDF65"/>
    <w:rsid w:val="2227F642"/>
    <w:rsid w:val="2237B684"/>
    <w:rsid w:val="223A7E5C"/>
    <w:rsid w:val="228DE506"/>
    <w:rsid w:val="22B83738"/>
    <w:rsid w:val="22E34BD0"/>
    <w:rsid w:val="23176D06"/>
    <w:rsid w:val="231EA8C6"/>
    <w:rsid w:val="2340B900"/>
    <w:rsid w:val="23671D84"/>
    <w:rsid w:val="236F17A4"/>
    <w:rsid w:val="237B9889"/>
    <w:rsid w:val="23A984A4"/>
    <w:rsid w:val="23C519D5"/>
    <w:rsid w:val="23E1746A"/>
    <w:rsid w:val="2410F15A"/>
    <w:rsid w:val="24398293"/>
    <w:rsid w:val="24651D90"/>
    <w:rsid w:val="24E7C2B2"/>
    <w:rsid w:val="24E96492"/>
    <w:rsid w:val="24F7EB3F"/>
    <w:rsid w:val="2544E46C"/>
    <w:rsid w:val="25601490"/>
    <w:rsid w:val="25A2E665"/>
    <w:rsid w:val="25AB603D"/>
    <w:rsid w:val="260B3401"/>
    <w:rsid w:val="260F9C90"/>
    <w:rsid w:val="2676D3C3"/>
    <w:rsid w:val="26D0A6A4"/>
    <w:rsid w:val="26E6E7DD"/>
    <w:rsid w:val="270DA4C2"/>
    <w:rsid w:val="274C5852"/>
    <w:rsid w:val="274FA5A9"/>
    <w:rsid w:val="27577AA6"/>
    <w:rsid w:val="275A4230"/>
    <w:rsid w:val="2794F06F"/>
    <w:rsid w:val="27CC4C42"/>
    <w:rsid w:val="27E7B386"/>
    <w:rsid w:val="281CF842"/>
    <w:rsid w:val="283B6F1D"/>
    <w:rsid w:val="287BEF6F"/>
    <w:rsid w:val="287CFCCB"/>
    <w:rsid w:val="28831EA4"/>
    <w:rsid w:val="28945E3C"/>
    <w:rsid w:val="289CEE99"/>
    <w:rsid w:val="28C9C114"/>
    <w:rsid w:val="28EB122C"/>
    <w:rsid w:val="2915F386"/>
    <w:rsid w:val="291DFCB7"/>
    <w:rsid w:val="294EACED"/>
    <w:rsid w:val="29762D92"/>
    <w:rsid w:val="299EB5CB"/>
    <w:rsid w:val="29A6F495"/>
    <w:rsid w:val="29E8A096"/>
    <w:rsid w:val="29FF30ED"/>
    <w:rsid w:val="2A0FA9CB"/>
    <w:rsid w:val="2A2BF106"/>
    <w:rsid w:val="2A9F5D53"/>
    <w:rsid w:val="2B012CC8"/>
    <w:rsid w:val="2BD16ADF"/>
    <w:rsid w:val="2BE43DBB"/>
    <w:rsid w:val="2C02DAE2"/>
    <w:rsid w:val="2C25D8B4"/>
    <w:rsid w:val="2C53E40A"/>
    <w:rsid w:val="2C598A34"/>
    <w:rsid w:val="2C5EC03C"/>
    <w:rsid w:val="2CD70E7D"/>
    <w:rsid w:val="2CE034EA"/>
    <w:rsid w:val="2CF84130"/>
    <w:rsid w:val="2D053946"/>
    <w:rsid w:val="2D0EE72D"/>
    <w:rsid w:val="2D4CAA25"/>
    <w:rsid w:val="2D5F1224"/>
    <w:rsid w:val="2D84B7D9"/>
    <w:rsid w:val="2D99D636"/>
    <w:rsid w:val="2DB8D47B"/>
    <w:rsid w:val="2DC7C79D"/>
    <w:rsid w:val="2DD03C4C"/>
    <w:rsid w:val="2DDB906B"/>
    <w:rsid w:val="2E0D098A"/>
    <w:rsid w:val="2E2564A1"/>
    <w:rsid w:val="2E60F717"/>
    <w:rsid w:val="2EB94523"/>
    <w:rsid w:val="2EF000A2"/>
    <w:rsid w:val="2F39096F"/>
    <w:rsid w:val="2F482B88"/>
    <w:rsid w:val="2F50D293"/>
    <w:rsid w:val="2FAEF7EF"/>
    <w:rsid w:val="2FED5118"/>
    <w:rsid w:val="2FEFEF49"/>
    <w:rsid w:val="2FFF9E98"/>
    <w:rsid w:val="30186254"/>
    <w:rsid w:val="3020891A"/>
    <w:rsid w:val="307B9232"/>
    <w:rsid w:val="3083607B"/>
    <w:rsid w:val="30A25E6D"/>
    <w:rsid w:val="30CE05C2"/>
    <w:rsid w:val="312677F4"/>
    <w:rsid w:val="3126A85D"/>
    <w:rsid w:val="3129F3B1"/>
    <w:rsid w:val="317F39E7"/>
    <w:rsid w:val="319BE286"/>
    <w:rsid w:val="320B8B25"/>
    <w:rsid w:val="32127C56"/>
    <w:rsid w:val="3216FB94"/>
    <w:rsid w:val="3226C4FE"/>
    <w:rsid w:val="323A1662"/>
    <w:rsid w:val="328D8E37"/>
    <w:rsid w:val="32B0A8F2"/>
    <w:rsid w:val="32B8092A"/>
    <w:rsid w:val="32C60ED2"/>
    <w:rsid w:val="32E5A465"/>
    <w:rsid w:val="32ECB43A"/>
    <w:rsid w:val="32FB320F"/>
    <w:rsid w:val="3323CB58"/>
    <w:rsid w:val="3348F951"/>
    <w:rsid w:val="33579B99"/>
    <w:rsid w:val="3376277C"/>
    <w:rsid w:val="33AB793A"/>
    <w:rsid w:val="342C3DAC"/>
    <w:rsid w:val="3449FE0C"/>
    <w:rsid w:val="34520BC6"/>
    <w:rsid w:val="345F2A25"/>
    <w:rsid w:val="346D459B"/>
    <w:rsid w:val="348446A8"/>
    <w:rsid w:val="34A59EAB"/>
    <w:rsid w:val="34AAE25F"/>
    <w:rsid w:val="34C30EB4"/>
    <w:rsid w:val="34CE31ED"/>
    <w:rsid w:val="3505B082"/>
    <w:rsid w:val="350A5063"/>
    <w:rsid w:val="35212C4F"/>
    <w:rsid w:val="35220590"/>
    <w:rsid w:val="356056A3"/>
    <w:rsid w:val="3561221E"/>
    <w:rsid w:val="359364A4"/>
    <w:rsid w:val="35982D1A"/>
    <w:rsid w:val="35A31B7E"/>
    <w:rsid w:val="35DFBD82"/>
    <w:rsid w:val="361AB144"/>
    <w:rsid w:val="36397815"/>
    <w:rsid w:val="363A3102"/>
    <w:rsid w:val="36419D21"/>
    <w:rsid w:val="3648B08A"/>
    <w:rsid w:val="366A22CA"/>
    <w:rsid w:val="36C5D79F"/>
    <w:rsid w:val="36D0673C"/>
    <w:rsid w:val="36E7F43C"/>
    <w:rsid w:val="36ECCC0D"/>
    <w:rsid w:val="371695D1"/>
    <w:rsid w:val="37771747"/>
    <w:rsid w:val="37879ED0"/>
    <w:rsid w:val="37A16103"/>
    <w:rsid w:val="37AA77C2"/>
    <w:rsid w:val="37FA8EBC"/>
    <w:rsid w:val="380CD447"/>
    <w:rsid w:val="380DB4A2"/>
    <w:rsid w:val="38565DB0"/>
    <w:rsid w:val="3887BC40"/>
    <w:rsid w:val="38C01ADD"/>
    <w:rsid w:val="38D57133"/>
    <w:rsid w:val="38FA7FA6"/>
    <w:rsid w:val="39163062"/>
    <w:rsid w:val="394423A3"/>
    <w:rsid w:val="3948B974"/>
    <w:rsid w:val="39613174"/>
    <w:rsid w:val="3977F3FD"/>
    <w:rsid w:val="39EBB912"/>
    <w:rsid w:val="3A1411B4"/>
    <w:rsid w:val="3A218985"/>
    <w:rsid w:val="3A4E156A"/>
    <w:rsid w:val="3A5C0880"/>
    <w:rsid w:val="3A8802ED"/>
    <w:rsid w:val="3A9DCDE8"/>
    <w:rsid w:val="3AAF247D"/>
    <w:rsid w:val="3AB04E53"/>
    <w:rsid w:val="3AC806F9"/>
    <w:rsid w:val="3AF3B484"/>
    <w:rsid w:val="3B0907BD"/>
    <w:rsid w:val="3B56D33D"/>
    <w:rsid w:val="3B667AD9"/>
    <w:rsid w:val="3B846E49"/>
    <w:rsid w:val="3BA1EAB6"/>
    <w:rsid w:val="3BAB7E73"/>
    <w:rsid w:val="3BAFE1D2"/>
    <w:rsid w:val="3C049AE8"/>
    <w:rsid w:val="3C4B8A15"/>
    <w:rsid w:val="3C89A10C"/>
    <w:rsid w:val="3C935B19"/>
    <w:rsid w:val="3CB3847D"/>
    <w:rsid w:val="3CDDCFC3"/>
    <w:rsid w:val="3CE532B0"/>
    <w:rsid w:val="3CF0A5C7"/>
    <w:rsid w:val="3CFABC7F"/>
    <w:rsid w:val="3D27D02C"/>
    <w:rsid w:val="3D3DA5EA"/>
    <w:rsid w:val="3D4B880F"/>
    <w:rsid w:val="3D54040F"/>
    <w:rsid w:val="3D64EABD"/>
    <w:rsid w:val="3D6C4453"/>
    <w:rsid w:val="3D7D78AB"/>
    <w:rsid w:val="3D84474B"/>
    <w:rsid w:val="3DA4DF13"/>
    <w:rsid w:val="3DA8BF1C"/>
    <w:rsid w:val="3E3313DB"/>
    <w:rsid w:val="3E4FC686"/>
    <w:rsid w:val="3E500A9B"/>
    <w:rsid w:val="3E69DA19"/>
    <w:rsid w:val="3E6CA2C0"/>
    <w:rsid w:val="3E7F2BCD"/>
    <w:rsid w:val="3EBC4F97"/>
    <w:rsid w:val="3EC08D0A"/>
    <w:rsid w:val="3EEEFC86"/>
    <w:rsid w:val="3F2CFEC4"/>
    <w:rsid w:val="3F55987E"/>
    <w:rsid w:val="3F588CF4"/>
    <w:rsid w:val="3FAF0DD5"/>
    <w:rsid w:val="3FD13CE5"/>
    <w:rsid w:val="3FDFF9FE"/>
    <w:rsid w:val="400D6F30"/>
    <w:rsid w:val="4018BDDC"/>
    <w:rsid w:val="4058C24B"/>
    <w:rsid w:val="4063E03F"/>
    <w:rsid w:val="40F9CD9B"/>
    <w:rsid w:val="4113FDBE"/>
    <w:rsid w:val="41304C68"/>
    <w:rsid w:val="41350641"/>
    <w:rsid w:val="4155175B"/>
    <w:rsid w:val="4183369F"/>
    <w:rsid w:val="41979BD5"/>
    <w:rsid w:val="419C20A7"/>
    <w:rsid w:val="41C70A65"/>
    <w:rsid w:val="41CA03A1"/>
    <w:rsid w:val="41CE3060"/>
    <w:rsid w:val="41E74073"/>
    <w:rsid w:val="41EBB23C"/>
    <w:rsid w:val="41EF9548"/>
    <w:rsid w:val="4247AAD9"/>
    <w:rsid w:val="42665087"/>
    <w:rsid w:val="42CD9BC6"/>
    <w:rsid w:val="42E543EB"/>
    <w:rsid w:val="43040496"/>
    <w:rsid w:val="4335F82B"/>
    <w:rsid w:val="439377A1"/>
    <w:rsid w:val="43A5BD9E"/>
    <w:rsid w:val="43E19888"/>
    <w:rsid w:val="4422CFA0"/>
    <w:rsid w:val="442A5F8C"/>
    <w:rsid w:val="44365B54"/>
    <w:rsid w:val="4462479C"/>
    <w:rsid w:val="448CAD70"/>
    <w:rsid w:val="44AE389F"/>
    <w:rsid w:val="44BD23F5"/>
    <w:rsid w:val="44C0FDF3"/>
    <w:rsid w:val="44F91BC9"/>
    <w:rsid w:val="450567FE"/>
    <w:rsid w:val="452D2150"/>
    <w:rsid w:val="4539AF5C"/>
    <w:rsid w:val="4540F19D"/>
    <w:rsid w:val="4541AD79"/>
    <w:rsid w:val="45501790"/>
    <w:rsid w:val="4553AA43"/>
    <w:rsid w:val="4568B552"/>
    <w:rsid w:val="45B64682"/>
    <w:rsid w:val="45D3F779"/>
    <w:rsid w:val="45FF5C36"/>
    <w:rsid w:val="460E53E6"/>
    <w:rsid w:val="462A49A5"/>
    <w:rsid w:val="463E4E7F"/>
    <w:rsid w:val="46578EDC"/>
    <w:rsid w:val="4668F6D8"/>
    <w:rsid w:val="4685501C"/>
    <w:rsid w:val="4696F88C"/>
    <w:rsid w:val="46B67E99"/>
    <w:rsid w:val="46E10405"/>
    <w:rsid w:val="46FC9D02"/>
    <w:rsid w:val="470A3CBC"/>
    <w:rsid w:val="471079F9"/>
    <w:rsid w:val="475B2A7E"/>
    <w:rsid w:val="47797E8D"/>
    <w:rsid w:val="478A36E9"/>
    <w:rsid w:val="478A864D"/>
    <w:rsid w:val="47F34609"/>
    <w:rsid w:val="47F925FD"/>
    <w:rsid w:val="482F20EB"/>
    <w:rsid w:val="4839E9CC"/>
    <w:rsid w:val="4857C517"/>
    <w:rsid w:val="486F23AC"/>
    <w:rsid w:val="487D13D8"/>
    <w:rsid w:val="489AC464"/>
    <w:rsid w:val="489C2644"/>
    <w:rsid w:val="48B04EAB"/>
    <w:rsid w:val="48C74318"/>
    <w:rsid w:val="48EC6A64"/>
    <w:rsid w:val="493DD513"/>
    <w:rsid w:val="4947DE31"/>
    <w:rsid w:val="495E626C"/>
    <w:rsid w:val="497CE23B"/>
    <w:rsid w:val="49877C18"/>
    <w:rsid w:val="499673A7"/>
    <w:rsid w:val="49B1155D"/>
    <w:rsid w:val="49DE4967"/>
    <w:rsid w:val="49E5F2B6"/>
    <w:rsid w:val="49EDAD06"/>
    <w:rsid w:val="49F1FAA7"/>
    <w:rsid w:val="49F3A15C"/>
    <w:rsid w:val="4A049F36"/>
    <w:rsid w:val="4A55752B"/>
    <w:rsid w:val="4A849CB2"/>
    <w:rsid w:val="4AC00538"/>
    <w:rsid w:val="4AC028CE"/>
    <w:rsid w:val="4AE5D941"/>
    <w:rsid w:val="4B19BE61"/>
    <w:rsid w:val="4B1A3220"/>
    <w:rsid w:val="4B3CA442"/>
    <w:rsid w:val="4B6F1E98"/>
    <w:rsid w:val="4B749C5A"/>
    <w:rsid w:val="4B9F7DB4"/>
    <w:rsid w:val="4BA00BD0"/>
    <w:rsid w:val="4BAC7B52"/>
    <w:rsid w:val="4BD03EF4"/>
    <w:rsid w:val="4BDAF683"/>
    <w:rsid w:val="4BE5CBB6"/>
    <w:rsid w:val="4BE7049C"/>
    <w:rsid w:val="4C112F3C"/>
    <w:rsid w:val="4C420646"/>
    <w:rsid w:val="4C45FAA8"/>
    <w:rsid w:val="4C81A110"/>
    <w:rsid w:val="4C8C7E50"/>
    <w:rsid w:val="4C99FEF9"/>
    <w:rsid w:val="4CD6E358"/>
    <w:rsid w:val="4CD9C710"/>
    <w:rsid w:val="4CE49DA3"/>
    <w:rsid w:val="4CF4D652"/>
    <w:rsid w:val="4CFBF1C0"/>
    <w:rsid w:val="4D087DA8"/>
    <w:rsid w:val="4D18CDCF"/>
    <w:rsid w:val="4D1F5367"/>
    <w:rsid w:val="4D2B103F"/>
    <w:rsid w:val="4DAFE3EE"/>
    <w:rsid w:val="4DFB402F"/>
    <w:rsid w:val="4E2824B9"/>
    <w:rsid w:val="4E291049"/>
    <w:rsid w:val="4E35F4BC"/>
    <w:rsid w:val="4E4E41D7"/>
    <w:rsid w:val="4E62A384"/>
    <w:rsid w:val="4E6A18FE"/>
    <w:rsid w:val="4E7E0341"/>
    <w:rsid w:val="4E9864D0"/>
    <w:rsid w:val="4EA5DF2C"/>
    <w:rsid w:val="4F203697"/>
    <w:rsid w:val="4F4EF621"/>
    <w:rsid w:val="4F6672A5"/>
    <w:rsid w:val="4F6F056A"/>
    <w:rsid w:val="4FBD2443"/>
    <w:rsid w:val="50236CAF"/>
    <w:rsid w:val="5031426D"/>
    <w:rsid w:val="504937B8"/>
    <w:rsid w:val="504DCD59"/>
    <w:rsid w:val="50506E91"/>
    <w:rsid w:val="50ACF7DB"/>
    <w:rsid w:val="50B79909"/>
    <w:rsid w:val="50E3D5BA"/>
    <w:rsid w:val="50F923C3"/>
    <w:rsid w:val="50F958CB"/>
    <w:rsid w:val="51352C81"/>
    <w:rsid w:val="513C517C"/>
    <w:rsid w:val="51428B83"/>
    <w:rsid w:val="514C2D23"/>
    <w:rsid w:val="5167886A"/>
    <w:rsid w:val="516AAB7A"/>
    <w:rsid w:val="517BC505"/>
    <w:rsid w:val="518EE4C6"/>
    <w:rsid w:val="51AD8516"/>
    <w:rsid w:val="51C1CFA4"/>
    <w:rsid w:val="51C98F9C"/>
    <w:rsid w:val="51F40B5F"/>
    <w:rsid w:val="521141F8"/>
    <w:rsid w:val="5224FC35"/>
    <w:rsid w:val="522985C4"/>
    <w:rsid w:val="52CF22DC"/>
    <w:rsid w:val="52EF818B"/>
    <w:rsid w:val="539CDCD6"/>
    <w:rsid w:val="53CB74F6"/>
    <w:rsid w:val="53FC093B"/>
    <w:rsid w:val="540D537F"/>
    <w:rsid w:val="5412C004"/>
    <w:rsid w:val="5431ABDF"/>
    <w:rsid w:val="5444D25A"/>
    <w:rsid w:val="546A823E"/>
    <w:rsid w:val="5487FBCD"/>
    <w:rsid w:val="54D18B3C"/>
    <w:rsid w:val="55092A4E"/>
    <w:rsid w:val="55276095"/>
    <w:rsid w:val="554FF987"/>
    <w:rsid w:val="5552B038"/>
    <w:rsid w:val="555F5668"/>
    <w:rsid w:val="556E0BDE"/>
    <w:rsid w:val="5576EE69"/>
    <w:rsid w:val="557B34D7"/>
    <w:rsid w:val="55B214FD"/>
    <w:rsid w:val="55B807AE"/>
    <w:rsid w:val="55C5312D"/>
    <w:rsid w:val="55D55510"/>
    <w:rsid w:val="55EC9D63"/>
    <w:rsid w:val="56070984"/>
    <w:rsid w:val="5631F8F9"/>
    <w:rsid w:val="56579EA9"/>
    <w:rsid w:val="567BD14C"/>
    <w:rsid w:val="56A30A78"/>
    <w:rsid w:val="56A3D702"/>
    <w:rsid w:val="56F9FA37"/>
    <w:rsid w:val="574DC8BF"/>
    <w:rsid w:val="5758CFF2"/>
    <w:rsid w:val="57650A93"/>
    <w:rsid w:val="578ED232"/>
    <w:rsid w:val="579732D1"/>
    <w:rsid w:val="57A8BF7D"/>
    <w:rsid w:val="585AF852"/>
    <w:rsid w:val="585F25D6"/>
    <w:rsid w:val="5864D9CE"/>
    <w:rsid w:val="586AFF53"/>
    <w:rsid w:val="5880EDC4"/>
    <w:rsid w:val="5885E2AF"/>
    <w:rsid w:val="589719C5"/>
    <w:rsid w:val="58BDE7BE"/>
    <w:rsid w:val="5929AA72"/>
    <w:rsid w:val="594F2FDF"/>
    <w:rsid w:val="596376CF"/>
    <w:rsid w:val="59678077"/>
    <w:rsid w:val="59741F18"/>
    <w:rsid w:val="5A3ADFE6"/>
    <w:rsid w:val="5A825301"/>
    <w:rsid w:val="5AE4929D"/>
    <w:rsid w:val="5AE6E342"/>
    <w:rsid w:val="5AEBFB29"/>
    <w:rsid w:val="5AFF63C1"/>
    <w:rsid w:val="5B0BBAD5"/>
    <w:rsid w:val="5B2ED6DD"/>
    <w:rsid w:val="5B3058D9"/>
    <w:rsid w:val="5B4F103D"/>
    <w:rsid w:val="5B9ABC8D"/>
    <w:rsid w:val="5BF7B7C4"/>
    <w:rsid w:val="5C002D98"/>
    <w:rsid w:val="5C3DF117"/>
    <w:rsid w:val="5C87E8C7"/>
    <w:rsid w:val="5CF1BFF7"/>
    <w:rsid w:val="5CF865A8"/>
    <w:rsid w:val="5D77816C"/>
    <w:rsid w:val="5D8CC4FA"/>
    <w:rsid w:val="5D8F2B1A"/>
    <w:rsid w:val="5DB0E241"/>
    <w:rsid w:val="5DB10563"/>
    <w:rsid w:val="5DB234AE"/>
    <w:rsid w:val="5DBDB8DB"/>
    <w:rsid w:val="5DC707A6"/>
    <w:rsid w:val="5DCBADCF"/>
    <w:rsid w:val="5DD5CE58"/>
    <w:rsid w:val="5DDC01CD"/>
    <w:rsid w:val="5DED64DD"/>
    <w:rsid w:val="5E0BB99C"/>
    <w:rsid w:val="5E22CD9B"/>
    <w:rsid w:val="5E2DEAC7"/>
    <w:rsid w:val="5E488B24"/>
    <w:rsid w:val="5E674A21"/>
    <w:rsid w:val="5E975FF1"/>
    <w:rsid w:val="5E9AF4FB"/>
    <w:rsid w:val="5EB87B54"/>
    <w:rsid w:val="5EBDB377"/>
    <w:rsid w:val="5F0A66AC"/>
    <w:rsid w:val="5F11D18E"/>
    <w:rsid w:val="5F58CA33"/>
    <w:rsid w:val="5F92B54A"/>
    <w:rsid w:val="5FB4E11F"/>
    <w:rsid w:val="5FB86A69"/>
    <w:rsid w:val="5FD2394F"/>
    <w:rsid w:val="5FD644F5"/>
    <w:rsid w:val="5FE07DAE"/>
    <w:rsid w:val="6043DF2E"/>
    <w:rsid w:val="60512A63"/>
    <w:rsid w:val="606C753C"/>
    <w:rsid w:val="607BCCD2"/>
    <w:rsid w:val="60883871"/>
    <w:rsid w:val="60CDD7A1"/>
    <w:rsid w:val="610F7254"/>
    <w:rsid w:val="6160261E"/>
    <w:rsid w:val="619FBB7C"/>
    <w:rsid w:val="61A0D1E3"/>
    <w:rsid w:val="61A27E03"/>
    <w:rsid w:val="61A82C51"/>
    <w:rsid w:val="621638C3"/>
    <w:rsid w:val="62274BFB"/>
    <w:rsid w:val="62276C3D"/>
    <w:rsid w:val="623947C1"/>
    <w:rsid w:val="624ADA91"/>
    <w:rsid w:val="6257A2FB"/>
    <w:rsid w:val="62749655"/>
    <w:rsid w:val="62DB8D1F"/>
    <w:rsid w:val="62EC1395"/>
    <w:rsid w:val="63192236"/>
    <w:rsid w:val="633BFE19"/>
    <w:rsid w:val="63423FAC"/>
    <w:rsid w:val="6375B714"/>
    <w:rsid w:val="63861008"/>
    <w:rsid w:val="638BD78B"/>
    <w:rsid w:val="63F04C71"/>
    <w:rsid w:val="63F9DBA4"/>
    <w:rsid w:val="640250F2"/>
    <w:rsid w:val="640D9DF7"/>
    <w:rsid w:val="641AB79C"/>
    <w:rsid w:val="644D687B"/>
    <w:rsid w:val="644E7199"/>
    <w:rsid w:val="64591326"/>
    <w:rsid w:val="64A2C5AC"/>
    <w:rsid w:val="64A4EBAA"/>
    <w:rsid w:val="64B796F0"/>
    <w:rsid w:val="64BE33E1"/>
    <w:rsid w:val="64ECD778"/>
    <w:rsid w:val="6508C4E4"/>
    <w:rsid w:val="6537F515"/>
    <w:rsid w:val="653C61AE"/>
    <w:rsid w:val="65811BEB"/>
    <w:rsid w:val="6590287C"/>
    <w:rsid w:val="6591D373"/>
    <w:rsid w:val="65A1D4B2"/>
    <w:rsid w:val="65E169C4"/>
    <w:rsid w:val="65EF65C6"/>
    <w:rsid w:val="665A0442"/>
    <w:rsid w:val="66614D5A"/>
    <w:rsid w:val="66B227C0"/>
    <w:rsid w:val="66CBDF34"/>
    <w:rsid w:val="6735D29C"/>
    <w:rsid w:val="67381163"/>
    <w:rsid w:val="674220C0"/>
    <w:rsid w:val="67798914"/>
    <w:rsid w:val="6788C522"/>
    <w:rsid w:val="67A19C16"/>
    <w:rsid w:val="67FA1752"/>
    <w:rsid w:val="6847890D"/>
    <w:rsid w:val="687BA992"/>
    <w:rsid w:val="6894C778"/>
    <w:rsid w:val="68A9F2FE"/>
    <w:rsid w:val="68BC9765"/>
    <w:rsid w:val="68D8BA52"/>
    <w:rsid w:val="6904219B"/>
    <w:rsid w:val="691325D3"/>
    <w:rsid w:val="692AB5B9"/>
    <w:rsid w:val="69847212"/>
    <w:rsid w:val="69B0236E"/>
    <w:rsid w:val="69D41572"/>
    <w:rsid w:val="69D7FF31"/>
    <w:rsid w:val="69EDA9D8"/>
    <w:rsid w:val="6A037FF6"/>
    <w:rsid w:val="6A0AF85C"/>
    <w:rsid w:val="6A16BB77"/>
    <w:rsid w:val="6A495A94"/>
    <w:rsid w:val="6A980DBE"/>
    <w:rsid w:val="6ADAAA73"/>
    <w:rsid w:val="6ADD0981"/>
    <w:rsid w:val="6AFE7ECD"/>
    <w:rsid w:val="6B3B0189"/>
    <w:rsid w:val="6B514DA0"/>
    <w:rsid w:val="6C26EB86"/>
    <w:rsid w:val="6C3A60B5"/>
    <w:rsid w:val="6C3C58DA"/>
    <w:rsid w:val="6C6044EE"/>
    <w:rsid w:val="6C79C501"/>
    <w:rsid w:val="6CA77DBB"/>
    <w:rsid w:val="6CBC78A6"/>
    <w:rsid w:val="6CE728E8"/>
    <w:rsid w:val="6CEB0434"/>
    <w:rsid w:val="6CFD6388"/>
    <w:rsid w:val="6D2565FF"/>
    <w:rsid w:val="6D5BAD7F"/>
    <w:rsid w:val="6D888177"/>
    <w:rsid w:val="6D96C352"/>
    <w:rsid w:val="6DF57310"/>
    <w:rsid w:val="6E188CBC"/>
    <w:rsid w:val="6E1F0CBC"/>
    <w:rsid w:val="6E28822E"/>
    <w:rsid w:val="6E63D3DA"/>
    <w:rsid w:val="6E9CE4BC"/>
    <w:rsid w:val="6EC12033"/>
    <w:rsid w:val="6EC635A2"/>
    <w:rsid w:val="6EE4C6EC"/>
    <w:rsid w:val="6F9E6333"/>
    <w:rsid w:val="6F9EA4FE"/>
    <w:rsid w:val="6F9F6482"/>
    <w:rsid w:val="6FB82C50"/>
    <w:rsid w:val="6FBD4506"/>
    <w:rsid w:val="6FD9CE9E"/>
    <w:rsid w:val="6FE24A67"/>
    <w:rsid w:val="7006F6D8"/>
    <w:rsid w:val="7034A56E"/>
    <w:rsid w:val="703DE198"/>
    <w:rsid w:val="70457F4B"/>
    <w:rsid w:val="704609CD"/>
    <w:rsid w:val="7078B59D"/>
    <w:rsid w:val="708E4B9C"/>
    <w:rsid w:val="70B6388A"/>
    <w:rsid w:val="70CABCFC"/>
    <w:rsid w:val="70D4D535"/>
    <w:rsid w:val="70EFDC54"/>
    <w:rsid w:val="70FE8F3F"/>
    <w:rsid w:val="7106522E"/>
    <w:rsid w:val="71084219"/>
    <w:rsid w:val="71253BEC"/>
    <w:rsid w:val="71399A11"/>
    <w:rsid w:val="714A6303"/>
    <w:rsid w:val="716982A5"/>
    <w:rsid w:val="71B9EF22"/>
    <w:rsid w:val="71DA8A9B"/>
    <w:rsid w:val="71F00A7D"/>
    <w:rsid w:val="7214DFB1"/>
    <w:rsid w:val="726198B7"/>
    <w:rsid w:val="7264FED3"/>
    <w:rsid w:val="72753433"/>
    <w:rsid w:val="7280B5F7"/>
    <w:rsid w:val="72D66DCC"/>
    <w:rsid w:val="72F83A0D"/>
    <w:rsid w:val="7300AC01"/>
    <w:rsid w:val="73133896"/>
    <w:rsid w:val="739C2AA9"/>
    <w:rsid w:val="73A9FF2A"/>
    <w:rsid w:val="73CE4F0D"/>
    <w:rsid w:val="73DA47AA"/>
    <w:rsid w:val="73E07A6D"/>
    <w:rsid w:val="744B2859"/>
    <w:rsid w:val="744C5E7F"/>
    <w:rsid w:val="745FDA5B"/>
    <w:rsid w:val="74844688"/>
    <w:rsid w:val="74864E76"/>
    <w:rsid w:val="74DB8000"/>
    <w:rsid w:val="74FB4952"/>
    <w:rsid w:val="75045169"/>
    <w:rsid w:val="752C8469"/>
    <w:rsid w:val="754951CD"/>
    <w:rsid w:val="75525C34"/>
    <w:rsid w:val="758B6AA5"/>
    <w:rsid w:val="75A8253F"/>
    <w:rsid w:val="75D9402C"/>
    <w:rsid w:val="75E09168"/>
    <w:rsid w:val="75EC5796"/>
    <w:rsid w:val="75ED84B7"/>
    <w:rsid w:val="7600B979"/>
    <w:rsid w:val="76105144"/>
    <w:rsid w:val="7615FCC2"/>
    <w:rsid w:val="7625BA5C"/>
    <w:rsid w:val="76395975"/>
    <w:rsid w:val="76748F97"/>
    <w:rsid w:val="76A04FFC"/>
    <w:rsid w:val="76CC1BED"/>
    <w:rsid w:val="76EF9515"/>
    <w:rsid w:val="770C5696"/>
    <w:rsid w:val="77748A7D"/>
    <w:rsid w:val="7784B7E6"/>
    <w:rsid w:val="778CBB68"/>
    <w:rsid w:val="77BF6F02"/>
    <w:rsid w:val="77E565ED"/>
    <w:rsid w:val="77E8526C"/>
    <w:rsid w:val="77EED5DE"/>
    <w:rsid w:val="782576BC"/>
    <w:rsid w:val="783ECC51"/>
    <w:rsid w:val="784836D6"/>
    <w:rsid w:val="784A5C10"/>
    <w:rsid w:val="784F38A4"/>
    <w:rsid w:val="7868445B"/>
    <w:rsid w:val="78B16C6F"/>
    <w:rsid w:val="78C81F73"/>
    <w:rsid w:val="78DDD236"/>
    <w:rsid w:val="78DE14C0"/>
    <w:rsid w:val="78F6635E"/>
    <w:rsid w:val="790C579D"/>
    <w:rsid w:val="791F96C0"/>
    <w:rsid w:val="7966701E"/>
    <w:rsid w:val="797D1039"/>
    <w:rsid w:val="79B711CB"/>
    <w:rsid w:val="79BFB10F"/>
    <w:rsid w:val="79E32712"/>
    <w:rsid w:val="79ED05FF"/>
    <w:rsid w:val="7A16D217"/>
    <w:rsid w:val="7A267D74"/>
    <w:rsid w:val="7A2B3EB4"/>
    <w:rsid w:val="7A5F8BE2"/>
    <w:rsid w:val="7A85127A"/>
    <w:rsid w:val="7AA903FD"/>
    <w:rsid w:val="7AEBAD9E"/>
    <w:rsid w:val="7B03D912"/>
    <w:rsid w:val="7B06A98C"/>
    <w:rsid w:val="7B1B972A"/>
    <w:rsid w:val="7B294623"/>
    <w:rsid w:val="7B31F753"/>
    <w:rsid w:val="7B358586"/>
    <w:rsid w:val="7B4580FF"/>
    <w:rsid w:val="7B57042A"/>
    <w:rsid w:val="7B586751"/>
    <w:rsid w:val="7B92EE56"/>
    <w:rsid w:val="7BA37ECA"/>
    <w:rsid w:val="7BBD9D68"/>
    <w:rsid w:val="7C5B3E29"/>
    <w:rsid w:val="7C81E6D4"/>
    <w:rsid w:val="7D027B07"/>
    <w:rsid w:val="7D34A234"/>
    <w:rsid w:val="7D4DF8C5"/>
    <w:rsid w:val="7D749DF8"/>
    <w:rsid w:val="7D78A740"/>
    <w:rsid w:val="7D8C214F"/>
    <w:rsid w:val="7DC8B802"/>
    <w:rsid w:val="7DE37AEB"/>
    <w:rsid w:val="7DE652A2"/>
    <w:rsid w:val="7E45BEE7"/>
    <w:rsid w:val="7EA1C12C"/>
    <w:rsid w:val="7EA68EEF"/>
    <w:rsid w:val="7ECB24D1"/>
    <w:rsid w:val="7ED147AC"/>
    <w:rsid w:val="7ED9BEC5"/>
    <w:rsid w:val="7EE650CE"/>
    <w:rsid w:val="7EED40B3"/>
    <w:rsid w:val="7F29A323"/>
    <w:rsid w:val="7F39A03F"/>
    <w:rsid w:val="7FA4378C"/>
    <w:rsid w:val="7FA80204"/>
    <w:rsid w:val="7FCD77F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488B24"/>
  <w15:chartTrackingRefBased/>
  <w15:docId w15:val="{F8E54866-36D2-405B-A1BC-2C0D3A48E0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6B5A42"/>
    <w:pPr>
      <w:keepNext/>
      <w:numPr>
        <w:numId w:val="1"/>
      </w:numPr>
      <w:spacing w:before="360" w:after="360" w:line="240" w:lineRule="auto"/>
      <w:jc w:val="center"/>
      <w:outlineLvl w:val="0"/>
    </w:pPr>
    <w:rPr>
      <w:rFonts w:ascii="Times New Roman" w:eastAsia="Times New Roman" w:hAnsi="Times New Roman" w:cs="Times New Roman"/>
      <w:sz w:val="28"/>
      <w:szCs w:val="24"/>
      <w:lang w:eastAsia="lt-LT"/>
    </w:rPr>
  </w:style>
  <w:style w:type="paragraph" w:styleId="Heading2">
    <w:name w:val="heading 2"/>
    <w:aliases w:val="Title Header2"/>
    <w:basedOn w:val="Normal"/>
    <w:next w:val="Normal"/>
    <w:link w:val="Heading2Char"/>
    <w:qFormat/>
    <w:rsid w:val="006B5A42"/>
    <w:pPr>
      <w:numPr>
        <w:ilvl w:val="1"/>
        <w:numId w:val="1"/>
      </w:numPr>
      <w:spacing w:after="0" w:line="240" w:lineRule="auto"/>
      <w:jc w:val="both"/>
      <w:outlineLvl w:val="1"/>
    </w:pPr>
    <w:rPr>
      <w:rFonts w:ascii="Times New Roman" w:eastAsia="Times New Roman" w:hAnsi="Times New Roman" w:cs="Times New Roman"/>
      <w:sz w:val="24"/>
      <w:szCs w:val="24"/>
      <w:lang w:eastAsia="lt-LT"/>
    </w:rPr>
  </w:style>
  <w:style w:type="paragraph" w:styleId="Heading3">
    <w:name w:val="heading 3"/>
    <w:aliases w:val="Section Header3,Sub-Clause Paragraph"/>
    <w:basedOn w:val="Normal"/>
    <w:next w:val="Normal"/>
    <w:link w:val="Heading3Char"/>
    <w:qFormat/>
    <w:rsid w:val="006B5A42"/>
    <w:pPr>
      <w:keepNext/>
      <w:numPr>
        <w:ilvl w:val="2"/>
        <w:numId w:val="1"/>
      </w:numPr>
      <w:spacing w:after="0" w:line="240" w:lineRule="auto"/>
      <w:jc w:val="both"/>
      <w:outlineLvl w:val="2"/>
    </w:pPr>
    <w:rPr>
      <w:rFonts w:ascii="Times New Roman" w:eastAsia="Times New Roman" w:hAnsi="Times New Roman" w:cs="Times New Roman"/>
      <w:sz w:val="24"/>
      <w:szCs w:val="24"/>
      <w:lang w:eastAsia="lt-LT"/>
    </w:rPr>
  </w:style>
  <w:style w:type="paragraph" w:styleId="Heading4">
    <w:name w:val="heading 4"/>
    <w:aliases w:val=" Sub-Clause Sub-paragraph,Sub-Clause Sub-paragraph,Heading 4 Char Char Char Char"/>
    <w:basedOn w:val="Normal"/>
    <w:next w:val="Normal"/>
    <w:link w:val="Heading4Char"/>
    <w:qFormat/>
    <w:rsid w:val="006B5A42"/>
    <w:pPr>
      <w:keepNext/>
      <w:numPr>
        <w:ilvl w:val="3"/>
        <w:numId w:val="1"/>
      </w:numPr>
      <w:spacing w:after="0" w:line="240" w:lineRule="auto"/>
      <w:outlineLvl w:val="3"/>
    </w:pPr>
    <w:rPr>
      <w:rFonts w:ascii="Times New Roman" w:eastAsia="Times New Roman" w:hAnsi="Times New Roman" w:cs="Times New Roman"/>
      <w:b/>
      <w:sz w:val="44"/>
      <w:szCs w:val="24"/>
      <w:lang w:eastAsia="lt-LT"/>
    </w:rPr>
  </w:style>
  <w:style w:type="paragraph" w:styleId="Heading5">
    <w:name w:val="heading 5"/>
    <w:aliases w:val=" Diagrama,Diagrama"/>
    <w:basedOn w:val="Normal"/>
    <w:next w:val="Normal"/>
    <w:link w:val="Heading5Char"/>
    <w:qFormat/>
    <w:rsid w:val="006B5A42"/>
    <w:pPr>
      <w:keepNext/>
      <w:numPr>
        <w:ilvl w:val="4"/>
        <w:numId w:val="1"/>
      </w:numPr>
      <w:spacing w:after="0" w:line="240" w:lineRule="auto"/>
      <w:outlineLvl w:val="4"/>
    </w:pPr>
    <w:rPr>
      <w:rFonts w:ascii="Times New Roman" w:eastAsia="Times New Roman" w:hAnsi="Times New Roman" w:cs="Times New Roman"/>
      <w:b/>
      <w:sz w:val="40"/>
      <w:szCs w:val="24"/>
      <w:lang w:eastAsia="lt-LT"/>
    </w:rPr>
  </w:style>
  <w:style w:type="paragraph" w:styleId="Heading6">
    <w:name w:val="heading 6"/>
    <w:basedOn w:val="Normal"/>
    <w:next w:val="Normal"/>
    <w:link w:val="Heading6Char"/>
    <w:qFormat/>
    <w:rsid w:val="006B5A42"/>
    <w:pPr>
      <w:keepNext/>
      <w:numPr>
        <w:ilvl w:val="5"/>
        <w:numId w:val="1"/>
      </w:numPr>
      <w:spacing w:after="0" w:line="240" w:lineRule="auto"/>
      <w:outlineLvl w:val="5"/>
    </w:pPr>
    <w:rPr>
      <w:rFonts w:ascii="Times New Roman" w:eastAsia="Times New Roman" w:hAnsi="Times New Roman" w:cs="Times New Roman"/>
      <w:b/>
      <w:sz w:val="36"/>
      <w:szCs w:val="24"/>
      <w:lang w:eastAsia="lt-LT"/>
    </w:rPr>
  </w:style>
  <w:style w:type="paragraph" w:styleId="Heading7">
    <w:name w:val="heading 7"/>
    <w:basedOn w:val="Normal"/>
    <w:next w:val="Normal"/>
    <w:link w:val="Heading7Char"/>
    <w:qFormat/>
    <w:rsid w:val="006B5A42"/>
    <w:pPr>
      <w:keepNext/>
      <w:numPr>
        <w:ilvl w:val="6"/>
        <w:numId w:val="1"/>
      </w:numPr>
      <w:spacing w:after="0" w:line="240" w:lineRule="auto"/>
      <w:outlineLvl w:val="6"/>
    </w:pPr>
    <w:rPr>
      <w:rFonts w:ascii="Times New Roman" w:eastAsia="Times New Roman" w:hAnsi="Times New Roman" w:cs="Times New Roman"/>
      <w:sz w:val="48"/>
      <w:szCs w:val="24"/>
      <w:lang w:eastAsia="lt-LT"/>
    </w:rPr>
  </w:style>
  <w:style w:type="paragraph" w:styleId="Heading8">
    <w:name w:val="heading 8"/>
    <w:basedOn w:val="Normal"/>
    <w:next w:val="Normal"/>
    <w:link w:val="Heading8Char"/>
    <w:qFormat/>
    <w:rsid w:val="006B5A42"/>
    <w:pPr>
      <w:keepNext/>
      <w:numPr>
        <w:ilvl w:val="7"/>
        <w:numId w:val="1"/>
      </w:numPr>
      <w:spacing w:after="0" w:line="240" w:lineRule="auto"/>
      <w:outlineLvl w:val="7"/>
    </w:pPr>
    <w:rPr>
      <w:rFonts w:ascii="Times New Roman" w:eastAsia="Times New Roman" w:hAnsi="Times New Roman" w:cs="Times New Roman"/>
      <w:b/>
      <w:sz w:val="18"/>
      <w:szCs w:val="24"/>
      <w:lang w:eastAsia="lt-LT"/>
    </w:rPr>
  </w:style>
  <w:style w:type="paragraph" w:styleId="Heading9">
    <w:name w:val="heading 9"/>
    <w:basedOn w:val="Normal"/>
    <w:next w:val="Normal"/>
    <w:link w:val="Heading9Char"/>
    <w:qFormat/>
    <w:rsid w:val="006B5A42"/>
    <w:pPr>
      <w:keepNext/>
      <w:numPr>
        <w:ilvl w:val="8"/>
        <w:numId w:val="1"/>
      </w:numPr>
      <w:spacing w:after="0" w:line="240" w:lineRule="auto"/>
      <w:outlineLvl w:val="8"/>
    </w:pPr>
    <w:rPr>
      <w:rFonts w:ascii="Times New Roman" w:eastAsia="Times New Roman" w:hAnsi="Times New Roman" w:cs="Times New Roman"/>
      <w:sz w:val="40"/>
      <w:szCs w:val="24"/>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aliases w:val="Alna"/>
    <w:basedOn w:val="DefaultParagraphFont"/>
    <w:uiPriority w:val="99"/>
    <w:unhideWhenUsed/>
    <w:rPr>
      <w:color w:val="0563C1" w:themeColor="hyperlink"/>
      <w:u w:val="single"/>
    </w:r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Bullet,List Paragraph3,lp1"/>
    <w:basedOn w:val="Normal"/>
    <w:link w:val="ListParagraphChar1"/>
    <w:uiPriority w:val="34"/>
    <w:qFormat/>
    <w:pPr>
      <w:ind w:left="720"/>
      <w:contextualSpacing/>
    </w:pPr>
  </w:style>
  <w:style w:type="table" w:styleId="TableGrid">
    <w:name w:val="Table Grid"/>
    <w:basedOn w:val="TableNormal"/>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erChar">
    <w:name w:val="Header Char"/>
    <w:aliases w:val="Specialioji žyma Char"/>
    <w:basedOn w:val="DefaultParagraphFont"/>
    <w:link w:val="Header"/>
    <w:uiPriority w:val="99"/>
  </w:style>
  <w:style w:type="paragraph" w:styleId="Header">
    <w:name w:val="header"/>
    <w:aliases w:val="Specialioji žyma"/>
    <w:basedOn w:val="Normal"/>
    <w:link w:val="HeaderChar"/>
    <w:uiPriority w:val="99"/>
    <w:unhideWhenUsed/>
    <w:pPr>
      <w:tabs>
        <w:tab w:val="center" w:pos="4680"/>
        <w:tab w:val="right" w:pos="9360"/>
      </w:tabs>
      <w:spacing w:after="0" w:line="240" w:lineRule="auto"/>
    </w:pPr>
  </w:style>
  <w:style w:type="character" w:customStyle="1" w:styleId="FooterChar">
    <w:name w:val="Footer Char"/>
    <w:basedOn w:val="DefaultParagraphFont"/>
    <w:link w:val="Footer"/>
    <w:uiPriority w:val="99"/>
  </w:style>
  <w:style w:type="paragraph" w:styleId="Footer">
    <w:name w:val="footer"/>
    <w:basedOn w:val="Normal"/>
    <w:link w:val="FooterChar"/>
    <w:uiPriority w:val="99"/>
    <w:unhideWhenUsed/>
    <w:pPr>
      <w:tabs>
        <w:tab w:val="center" w:pos="4680"/>
        <w:tab w:val="right" w:pos="9360"/>
      </w:tabs>
      <w:spacing w:after="0" w:line="240" w:lineRule="auto"/>
    </w:pPr>
  </w:style>
  <w:style w:type="paragraph" w:styleId="CommentText">
    <w:name w:val="annotation text"/>
    <w:aliases w:val=" Diagrama Diagrama Diagrama, Diagrama Diagrama,Diagrama Diagrama Diagrama,Diagrama Diagrama, Diagrama Diagrama Diagrama Diagrama, Diagrama Diagrama Char Char, Diagrama2 Diagrama Diagrama Diagrama,Diagrama Diagrama Char Char"/>
    <w:basedOn w:val="Normal"/>
    <w:link w:val="CommentTextChar"/>
    <w:uiPriority w:val="99"/>
    <w:unhideWhenUsed/>
    <w:pPr>
      <w:spacing w:line="240" w:lineRule="auto"/>
    </w:pPr>
    <w:rPr>
      <w:sz w:val="20"/>
      <w:szCs w:val="20"/>
    </w:rPr>
  </w:style>
  <w:style w:type="character" w:customStyle="1" w:styleId="CommentTextChar">
    <w:name w:val="Comment Text Char"/>
    <w:aliases w:val=" Diagrama Diagrama Diagrama Char, Diagrama Diagrama Char,Diagrama Diagrama Diagrama Char,Diagrama Diagrama Char, Diagrama Diagrama Diagrama Diagrama Char, Diagrama Diagrama Char Char Char, Diagrama2 Diagrama Diagrama Diagrama Char"/>
    <w:basedOn w:val="DefaultParagraphFont"/>
    <w:link w:val="CommentText"/>
    <w:uiPriority w:val="99"/>
    <w:rPr>
      <w:sz w:val="20"/>
      <w:szCs w:val="20"/>
    </w:rPr>
  </w:style>
  <w:style w:type="character" w:styleId="CommentReference">
    <w:name w:val="annotation reference"/>
    <w:basedOn w:val="DefaultParagraphFont"/>
    <w:uiPriority w:val="99"/>
    <w:unhideWhenUsed/>
    <w:rPr>
      <w:sz w:val="16"/>
      <w:szCs w:val="16"/>
    </w:rPr>
  </w:style>
  <w:style w:type="paragraph" w:styleId="BalloonText">
    <w:name w:val="Balloon Text"/>
    <w:basedOn w:val="Normal"/>
    <w:link w:val="BalloonTextChar"/>
    <w:uiPriority w:val="99"/>
    <w:unhideWhenUsed/>
    <w:rsid w:val="00037B7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rsid w:val="00037B76"/>
    <w:rPr>
      <w:rFonts w:ascii="Segoe UI" w:hAnsi="Segoe UI" w:cs="Segoe UI"/>
      <w:sz w:val="18"/>
      <w:szCs w:val="18"/>
    </w:rPr>
  </w:style>
  <w:style w:type="paragraph" w:styleId="FootnoteText">
    <w:name w:val="footnote text"/>
    <w:basedOn w:val="Normal"/>
    <w:link w:val="FootnoteTextChar"/>
    <w:unhideWhenUsed/>
    <w:rsid w:val="00043803"/>
    <w:pPr>
      <w:spacing w:after="0" w:line="240" w:lineRule="auto"/>
    </w:pPr>
    <w:rPr>
      <w:sz w:val="20"/>
      <w:szCs w:val="20"/>
    </w:rPr>
  </w:style>
  <w:style w:type="character" w:customStyle="1" w:styleId="FootnoteTextChar">
    <w:name w:val="Footnote Text Char"/>
    <w:basedOn w:val="DefaultParagraphFont"/>
    <w:link w:val="FootnoteText"/>
    <w:rsid w:val="00043803"/>
    <w:rPr>
      <w:sz w:val="20"/>
      <w:szCs w:val="20"/>
    </w:rPr>
  </w:style>
  <w:style w:type="character" w:styleId="FootnoteReference">
    <w:name w:val="footnote reference"/>
    <w:basedOn w:val="DefaultParagraphFont"/>
    <w:unhideWhenUsed/>
    <w:rsid w:val="00043803"/>
    <w:rPr>
      <w:vertAlign w:val="superscript"/>
    </w:rPr>
  </w:style>
  <w:style w:type="character" w:styleId="FollowedHyperlink">
    <w:name w:val="FollowedHyperlink"/>
    <w:basedOn w:val="DefaultParagraphFont"/>
    <w:unhideWhenUsed/>
    <w:rsid w:val="0019286C"/>
    <w:rPr>
      <w:color w:val="954F72" w:themeColor="followedHyperlink"/>
      <w:u w:val="single"/>
    </w:rPr>
  </w:style>
  <w:style w:type="character" w:styleId="UnresolvedMention">
    <w:name w:val="Unresolved Mention"/>
    <w:basedOn w:val="DefaultParagraphFont"/>
    <w:uiPriority w:val="99"/>
    <w:semiHidden/>
    <w:unhideWhenUsed/>
    <w:rsid w:val="00AC5FAA"/>
    <w:rPr>
      <w:color w:val="605E5C"/>
      <w:shd w:val="clear" w:color="auto" w:fill="E1DFDD"/>
    </w:rPr>
  </w:style>
  <w:style w:type="paragraph" w:styleId="NormalWeb">
    <w:name w:val="Normal (Web)"/>
    <w:basedOn w:val="Normal"/>
    <w:uiPriority w:val="99"/>
    <w:unhideWhenUsed/>
    <w:rsid w:val="00CF52B9"/>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Default">
    <w:name w:val="Default"/>
    <w:rsid w:val="0047325D"/>
    <w:pPr>
      <w:autoSpaceDE w:val="0"/>
      <w:autoSpaceDN w:val="0"/>
      <w:adjustRightInd w:val="0"/>
      <w:spacing w:after="0" w:line="240" w:lineRule="auto"/>
    </w:pPr>
    <w:rPr>
      <w:rFonts w:ascii="Calibri" w:eastAsia="Times New Roman" w:hAnsi="Calibri" w:cs="Calibri"/>
      <w:color w:val="000000"/>
      <w:sz w:val="24"/>
      <w:szCs w:val="24"/>
      <w:lang w:eastAsia="lt-LT"/>
    </w:rPr>
  </w:style>
  <w:style w:type="paragraph" w:styleId="CommentSubject">
    <w:name w:val="annotation subject"/>
    <w:basedOn w:val="CommentText"/>
    <w:next w:val="CommentText"/>
    <w:link w:val="CommentSubjectChar"/>
    <w:uiPriority w:val="99"/>
    <w:unhideWhenUsed/>
    <w:rsid w:val="00CF3814"/>
    <w:rPr>
      <w:b/>
      <w:bCs/>
    </w:rPr>
  </w:style>
  <w:style w:type="character" w:customStyle="1" w:styleId="CommentSubjectChar">
    <w:name w:val="Comment Subject Char"/>
    <w:basedOn w:val="CommentTextChar"/>
    <w:link w:val="CommentSubject"/>
    <w:uiPriority w:val="99"/>
    <w:rsid w:val="00CF3814"/>
    <w:rPr>
      <w:b/>
      <w:bCs/>
      <w:sz w:val="20"/>
      <w:szCs w:val="20"/>
    </w:rPr>
  </w:style>
  <w:style w:type="paragraph" w:customStyle="1" w:styleId="paragraph">
    <w:name w:val="paragraph"/>
    <w:basedOn w:val="Normal"/>
    <w:rsid w:val="009C15C7"/>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normaltextrun">
    <w:name w:val="normaltextrun"/>
    <w:basedOn w:val="DefaultParagraphFont"/>
    <w:rsid w:val="009C15C7"/>
  </w:style>
  <w:style w:type="character" w:customStyle="1" w:styleId="eop">
    <w:name w:val="eop"/>
    <w:basedOn w:val="DefaultParagraphFont"/>
    <w:rsid w:val="009C15C7"/>
  </w:style>
  <w:style w:type="character" w:customStyle="1" w:styleId="spellingerror">
    <w:name w:val="spellingerror"/>
    <w:basedOn w:val="DefaultParagraphFont"/>
    <w:rsid w:val="009C15C7"/>
  </w:style>
  <w:style w:type="paragraph" w:styleId="EndnoteText">
    <w:name w:val="endnote text"/>
    <w:basedOn w:val="Normal"/>
    <w:link w:val="EndnoteTextChar"/>
    <w:unhideWhenUsed/>
    <w:rsid w:val="00370DBB"/>
    <w:pPr>
      <w:spacing w:after="0" w:line="240" w:lineRule="auto"/>
    </w:pPr>
    <w:rPr>
      <w:sz w:val="20"/>
      <w:szCs w:val="20"/>
    </w:rPr>
  </w:style>
  <w:style w:type="character" w:customStyle="1" w:styleId="EndnoteTextChar">
    <w:name w:val="Endnote Text Char"/>
    <w:basedOn w:val="DefaultParagraphFont"/>
    <w:link w:val="EndnoteText"/>
    <w:uiPriority w:val="99"/>
    <w:semiHidden/>
    <w:rsid w:val="00370DBB"/>
    <w:rPr>
      <w:sz w:val="20"/>
      <w:szCs w:val="20"/>
    </w:rPr>
  </w:style>
  <w:style w:type="character" w:styleId="EndnoteReference">
    <w:name w:val="endnote reference"/>
    <w:basedOn w:val="DefaultParagraphFont"/>
    <w:uiPriority w:val="99"/>
    <w:semiHidden/>
    <w:unhideWhenUsed/>
    <w:rsid w:val="00370DBB"/>
    <w:rPr>
      <w:vertAlign w:val="superscript"/>
    </w:rPr>
  </w:style>
  <w:style w:type="paragraph" w:styleId="Revision">
    <w:name w:val="Revision"/>
    <w:hidden/>
    <w:uiPriority w:val="99"/>
    <w:semiHidden/>
    <w:rsid w:val="00750ED1"/>
    <w:pPr>
      <w:spacing w:after="0" w:line="240" w:lineRule="auto"/>
    </w:pPr>
  </w:style>
  <w:style w:type="character" w:customStyle="1" w:styleId="Heading1Char">
    <w:name w:val="Heading 1 Char"/>
    <w:basedOn w:val="DefaultParagraphFont"/>
    <w:link w:val="Heading1"/>
    <w:rsid w:val="006B5A42"/>
    <w:rPr>
      <w:rFonts w:ascii="Times New Roman" w:eastAsia="Times New Roman" w:hAnsi="Times New Roman" w:cs="Times New Roman"/>
      <w:sz w:val="28"/>
      <w:szCs w:val="24"/>
      <w:lang w:eastAsia="lt-LT"/>
    </w:rPr>
  </w:style>
  <w:style w:type="character" w:customStyle="1" w:styleId="Heading2Char">
    <w:name w:val="Heading 2 Char"/>
    <w:aliases w:val="Title Header2 Char"/>
    <w:basedOn w:val="DefaultParagraphFont"/>
    <w:link w:val="Heading2"/>
    <w:rsid w:val="006B5A42"/>
    <w:rPr>
      <w:rFonts w:ascii="Times New Roman" w:eastAsia="Times New Roman" w:hAnsi="Times New Roman" w:cs="Times New Roman"/>
      <w:sz w:val="24"/>
      <w:szCs w:val="24"/>
      <w:lang w:eastAsia="lt-LT"/>
    </w:rPr>
  </w:style>
  <w:style w:type="character" w:customStyle="1" w:styleId="Heading3Char">
    <w:name w:val="Heading 3 Char"/>
    <w:aliases w:val="Section Header3 Char,Sub-Clause Paragraph Char"/>
    <w:basedOn w:val="DefaultParagraphFont"/>
    <w:link w:val="Heading3"/>
    <w:rsid w:val="006B5A42"/>
    <w:rPr>
      <w:rFonts w:ascii="Times New Roman" w:eastAsia="Times New Roman" w:hAnsi="Times New Roman" w:cs="Times New Roman"/>
      <w:sz w:val="24"/>
      <w:szCs w:val="24"/>
      <w:lang w:eastAsia="lt-LT"/>
    </w:rPr>
  </w:style>
  <w:style w:type="character" w:customStyle="1" w:styleId="Heading4Char">
    <w:name w:val="Heading 4 Char"/>
    <w:aliases w:val=" Sub-Clause Sub-paragraph Char,Sub-Clause Sub-paragraph Char,Heading 4 Char Char Char Char Char"/>
    <w:basedOn w:val="DefaultParagraphFont"/>
    <w:link w:val="Heading4"/>
    <w:rsid w:val="006B5A42"/>
    <w:rPr>
      <w:rFonts w:ascii="Times New Roman" w:eastAsia="Times New Roman" w:hAnsi="Times New Roman" w:cs="Times New Roman"/>
      <w:b/>
      <w:sz w:val="44"/>
      <w:szCs w:val="24"/>
      <w:lang w:eastAsia="lt-LT"/>
    </w:rPr>
  </w:style>
  <w:style w:type="character" w:customStyle="1" w:styleId="Heading5Char">
    <w:name w:val="Heading 5 Char"/>
    <w:aliases w:val=" Diagrama Char,Diagrama Char1"/>
    <w:basedOn w:val="DefaultParagraphFont"/>
    <w:link w:val="Heading5"/>
    <w:rsid w:val="006B5A42"/>
    <w:rPr>
      <w:rFonts w:ascii="Times New Roman" w:eastAsia="Times New Roman" w:hAnsi="Times New Roman" w:cs="Times New Roman"/>
      <w:b/>
      <w:sz w:val="40"/>
      <w:szCs w:val="24"/>
      <w:lang w:eastAsia="lt-LT"/>
    </w:rPr>
  </w:style>
  <w:style w:type="character" w:customStyle="1" w:styleId="Heading6Char">
    <w:name w:val="Heading 6 Char"/>
    <w:basedOn w:val="DefaultParagraphFont"/>
    <w:link w:val="Heading6"/>
    <w:rsid w:val="006B5A42"/>
    <w:rPr>
      <w:rFonts w:ascii="Times New Roman" w:eastAsia="Times New Roman" w:hAnsi="Times New Roman" w:cs="Times New Roman"/>
      <w:b/>
      <w:sz w:val="36"/>
      <w:szCs w:val="24"/>
      <w:lang w:eastAsia="lt-LT"/>
    </w:rPr>
  </w:style>
  <w:style w:type="character" w:customStyle="1" w:styleId="Heading7Char">
    <w:name w:val="Heading 7 Char"/>
    <w:basedOn w:val="DefaultParagraphFont"/>
    <w:link w:val="Heading7"/>
    <w:rsid w:val="006B5A42"/>
    <w:rPr>
      <w:rFonts w:ascii="Times New Roman" w:eastAsia="Times New Roman" w:hAnsi="Times New Roman" w:cs="Times New Roman"/>
      <w:sz w:val="48"/>
      <w:szCs w:val="24"/>
      <w:lang w:eastAsia="lt-LT"/>
    </w:rPr>
  </w:style>
  <w:style w:type="character" w:customStyle="1" w:styleId="Heading8Char">
    <w:name w:val="Heading 8 Char"/>
    <w:basedOn w:val="DefaultParagraphFont"/>
    <w:link w:val="Heading8"/>
    <w:rsid w:val="006B5A42"/>
    <w:rPr>
      <w:rFonts w:ascii="Times New Roman" w:eastAsia="Times New Roman" w:hAnsi="Times New Roman" w:cs="Times New Roman"/>
      <w:b/>
      <w:sz w:val="18"/>
      <w:szCs w:val="24"/>
      <w:lang w:eastAsia="lt-LT"/>
    </w:rPr>
  </w:style>
  <w:style w:type="character" w:customStyle="1" w:styleId="Heading9Char">
    <w:name w:val="Heading 9 Char"/>
    <w:basedOn w:val="DefaultParagraphFont"/>
    <w:link w:val="Heading9"/>
    <w:rsid w:val="006B5A42"/>
    <w:rPr>
      <w:rFonts w:ascii="Times New Roman" w:eastAsia="Times New Roman" w:hAnsi="Times New Roman" w:cs="Times New Roman"/>
      <w:sz w:val="40"/>
      <w:szCs w:val="24"/>
      <w:lang w:eastAsia="lt-LT"/>
    </w:rPr>
  </w:style>
  <w:style w:type="paragraph" w:styleId="HTMLPreformatted">
    <w:name w:val="HTML Preformatted"/>
    <w:basedOn w:val="Normal"/>
    <w:link w:val="HTMLPreformattedChar"/>
    <w:rsid w:val="006B5A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4"/>
      <w:lang w:val="en-US"/>
    </w:rPr>
  </w:style>
  <w:style w:type="character" w:customStyle="1" w:styleId="HTMLPreformattedChar">
    <w:name w:val="HTML Preformatted Char"/>
    <w:basedOn w:val="DefaultParagraphFont"/>
    <w:link w:val="HTMLPreformatted"/>
    <w:rsid w:val="006B5A42"/>
    <w:rPr>
      <w:rFonts w:ascii="Courier New" w:eastAsia="Times New Roman" w:hAnsi="Courier New" w:cs="Times New Roman"/>
      <w:sz w:val="20"/>
      <w:szCs w:val="24"/>
      <w:lang w:val="en-US"/>
    </w:rPr>
  </w:style>
  <w:style w:type="paragraph" w:customStyle="1" w:styleId="Point1">
    <w:name w:val="Point 1"/>
    <w:basedOn w:val="Normal"/>
    <w:rsid w:val="006B5A42"/>
    <w:pPr>
      <w:spacing w:before="120" w:after="120" w:line="240" w:lineRule="auto"/>
      <w:ind w:left="1418" w:hanging="567"/>
      <w:jc w:val="both"/>
    </w:pPr>
    <w:rPr>
      <w:rFonts w:ascii="Times New Roman" w:eastAsia="Times New Roman" w:hAnsi="Times New Roman" w:cs="Times New Roman"/>
      <w:sz w:val="24"/>
      <w:szCs w:val="24"/>
      <w:lang w:val="en-GB" w:eastAsia="lt-LT"/>
    </w:rPr>
  </w:style>
  <w:style w:type="character" w:styleId="PageNumber">
    <w:name w:val="page number"/>
    <w:basedOn w:val="DefaultParagraphFont"/>
    <w:rsid w:val="006B5A42"/>
  </w:style>
  <w:style w:type="paragraph" w:styleId="TOC1">
    <w:name w:val="toc 1"/>
    <w:basedOn w:val="Normal"/>
    <w:next w:val="Normal"/>
    <w:autoRedefine/>
    <w:semiHidden/>
    <w:rsid w:val="006B5A42"/>
    <w:pPr>
      <w:spacing w:after="0" w:line="240" w:lineRule="auto"/>
    </w:pPr>
    <w:rPr>
      <w:rFonts w:ascii="Times New Roman" w:eastAsia="Times New Roman" w:hAnsi="Times New Roman" w:cs="Times New Roman"/>
    </w:rPr>
  </w:style>
  <w:style w:type="paragraph" w:styleId="BodyText">
    <w:name w:val="Body Text"/>
    <w:aliases w:val=" Char1,Char, Char, Char Char, Char Char Char Diagrama Diagrama Diagrama Diagrama Diagrama, Char Char Char Diagrama Diagrama Diagrama Diagrama Diagrama Diagrama Diagrama Diagrama Diagrama Diagrama ,body text,contents,bt,b"/>
    <w:basedOn w:val="Normal"/>
    <w:link w:val="BodyTextChar"/>
    <w:rsid w:val="006B5A42"/>
    <w:pPr>
      <w:spacing w:after="120" w:line="240" w:lineRule="auto"/>
    </w:pPr>
    <w:rPr>
      <w:rFonts w:ascii="Times New Roman" w:eastAsia="Times New Roman" w:hAnsi="Times New Roman" w:cs="Times New Roman"/>
      <w:sz w:val="24"/>
      <w:szCs w:val="24"/>
      <w:lang w:eastAsia="lt-LT"/>
    </w:rPr>
  </w:style>
  <w:style w:type="character" w:customStyle="1" w:styleId="BodyTextChar">
    <w:name w:val="Body Text Char"/>
    <w:aliases w:val=" Char1 Char,Char Char1, Char Char1, Char Char Char, Char Char Char Diagrama Diagrama Diagrama Diagrama Diagrama Char, Char Char Char Diagrama Diagrama Diagrama Diagrama Diagrama Diagrama Diagrama Diagrama Diagrama Diagrama  Char,bt Char"/>
    <w:basedOn w:val="DefaultParagraphFont"/>
    <w:link w:val="BodyText"/>
    <w:rsid w:val="006B5A42"/>
    <w:rPr>
      <w:rFonts w:ascii="Times New Roman" w:eastAsia="Times New Roman" w:hAnsi="Times New Roman" w:cs="Times New Roman"/>
      <w:sz w:val="24"/>
      <w:szCs w:val="24"/>
      <w:lang w:eastAsia="lt-LT"/>
    </w:rPr>
  </w:style>
  <w:style w:type="paragraph" w:customStyle="1" w:styleId="normaltableau">
    <w:name w:val="normal_tableau"/>
    <w:basedOn w:val="Normal"/>
    <w:rsid w:val="006B5A42"/>
    <w:pPr>
      <w:spacing w:before="120" w:after="120" w:line="240" w:lineRule="auto"/>
      <w:jc w:val="both"/>
    </w:pPr>
    <w:rPr>
      <w:rFonts w:ascii="Optima" w:eastAsia="Times New Roman" w:hAnsi="Optima" w:cs="Times New Roman"/>
      <w:szCs w:val="24"/>
      <w:lang w:val="en-GB"/>
    </w:rPr>
  </w:style>
  <w:style w:type="paragraph" w:customStyle="1" w:styleId="TEKSTAS">
    <w:name w:val="TEKSTAS"/>
    <w:basedOn w:val="Normal"/>
    <w:rsid w:val="006B5A42"/>
    <w:pPr>
      <w:widowControl w:val="0"/>
      <w:overflowPunct w:val="0"/>
      <w:autoSpaceDE w:val="0"/>
      <w:autoSpaceDN w:val="0"/>
      <w:adjustRightInd w:val="0"/>
      <w:spacing w:before="60" w:after="60" w:line="240" w:lineRule="auto"/>
      <w:jc w:val="both"/>
    </w:pPr>
    <w:rPr>
      <w:rFonts w:ascii="Times New Roman" w:eastAsia="Times New Roman" w:hAnsi="Times New Roman" w:cs="Times New Roman"/>
      <w:sz w:val="24"/>
      <w:szCs w:val="24"/>
      <w:lang w:val="en-GB"/>
    </w:rPr>
  </w:style>
  <w:style w:type="paragraph" w:customStyle="1" w:styleId="Regulartext">
    <w:name w:val="Regular text"/>
    <w:basedOn w:val="Normal"/>
    <w:rsid w:val="006B5A42"/>
    <w:pPr>
      <w:spacing w:before="120" w:after="120" w:line="240" w:lineRule="auto"/>
      <w:ind w:left="142"/>
      <w:jc w:val="both"/>
    </w:pPr>
    <w:rPr>
      <w:rFonts w:ascii="Verdana" w:eastAsia="Times New Roman" w:hAnsi="Verdana" w:cs="Times New Roman"/>
      <w:sz w:val="18"/>
      <w:szCs w:val="24"/>
    </w:rPr>
  </w:style>
  <w:style w:type="paragraph" w:styleId="BodyTextIndent">
    <w:name w:val="Body Text Indent"/>
    <w:basedOn w:val="Normal"/>
    <w:link w:val="BodyTextIndentChar"/>
    <w:rsid w:val="006B5A42"/>
    <w:pPr>
      <w:spacing w:after="120" w:line="240" w:lineRule="auto"/>
      <w:ind w:left="283"/>
    </w:pPr>
    <w:rPr>
      <w:rFonts w:ascii="Times New Roman" w:eastAsia="Times New Roman" w:hAnsi="Times New Roman" w:cs="Times New Roman"/>
      <w:sz w:val="24"/>
      <w:szCs w:val="24"/>
    </w:rPr>
  </w:style>
  <w:style w:type="character" w:customStyle="1" w:styleId="BodyTextIndentChar">
    <w:name w:val="Body Text Indent Char"/>
    <w:basedOn w:val="DefaultParagraphFont"/>
    <w:link w:val="BodyTextIndent"/>
    <w:rsid w:val="006B5A42"/>
    <w:rPr>
      <w:rFonts w:ascii="Times New Roman" w:eastAsia="Times New Roman" w:hAnsi="Times New Roman" w:cs="Times New Roman"/>
      <w:sz w:val="24"/>
      <w:szCs w:val="24"/>
    </w:rPr>
  </w:style>
  <w:style w:type="paragraph" w:customStyle="1" w:styleId="Paraas1">
    <w:name w:val="Parašas1"/>
    <w:basedOn w:val="Normal"/>
    <w:rsid w:val="006B5A42"/>
    <w:pPr>
      <w:spacing w:after="0" w:line="360" w:lineRule="auto"/>
      <w:jc w:val="both"/>
    </w:pPr>
    <w:rPr>
      <w:rFonts w:ascii="Arial Narrow" w:eastAsia="Times New Roman" w:hAnsi="Arial Narrow" w:cs="Times New Roman"/>
      <w:sz w:val="24"/>
      <w:szCs w:val="24"/>
    </w:rPr>
  </w:style>
  <w:style w:type="paragraph" w:styleId="BodyText2">
    <w:name w:val="Body Text 2"/>
    <w:basedOn w:val="Normal"/>
    <w:link w:val="BodyText2Char"/>
    <w:rsid w:val="006B5A42"/>
    <w:pPr>
      <w:spacing w:after="120" w:line="480" w:lineRule="auto"/>
    </w:pPr>
    <w:rPr>
      <w:rFonts w:ascii="Times New Roman" w:eastAsia="Times New Roman" w:hAnsi="Times New Roman" w:cs="Times New Roman"/>
      <w:sz w:val="24"/>
      <w:szCs w:val="24"/>
    </w:rPr>
  </w:style>
  <w:style w:type="character" w:customStyle="1" w:styleId="BodyText2Char">
    <w:name w:val="Body Text 2 Char"/>
    <w:basedOn w:val="DefaultParagraphFont"/>
    <w:link w:val="BodyText2"/>
    <w:rsid w:val="006B5A42"/>
    <w:rPr>
      <w:rFonts w:ascii="Times New Roman" w:eastAsia="Times New Roman" w:hAnsi="Times New Roman" w:cs="Times New Roman"/>
      <w:sz w:val="24"/>
      <w:szCs w:val="24"/>
    </w:rPr>
  </w:style>
  <w:style w:type="paragraph" w:styleId="BodyTextIndent3">
    <w:name w:val="Body Text Indent 3"/>
    <w:basedOn w:val="Normal"/>
    <w:link w:val="BodyTextIndent3Char"/>
    <w:rsid w:val="006B5A42"/>
    <w:pPr>
      <w:spacing w:after="120" w:line="240" w:lineRule="auto"/>
      <w:ind w:left="283"/>
    </w:pPr>
    <w:rPr>
      <w:rFonts w:ascii="Times New Roman" w:eastAsia="Times New Roman" w:hAnsi="Times New Roman" w:cs="Times New Roman"/>
      <w:sz w:val="16"/>
      <w:szCs w:val="16"/>
    </w:rPr>
  </w:style>
  <w:style w:type="character" w:customStyle="1" w:styleId="BodyTextIndent3Char">
    <w:name w:val="Body Text Indent 3 Char"/>
    <w:basedOn w:val="DefaultParagraphFont"/>
    <w:link w:val="BodyTextIndent3"/>
    <w:rsid w:val="006B5A42"/>
    <w:rPr>
      <w:rFonts w:ascii="Times New Roman" w:eastAsia="Times New Roman" w:hAnsi="Times New Roman" w:cs="Times New Roman"/>
      <w:sz w:val="16"/>
      <w:szCs w:val="16"/>
    </w:rPr>
  </w:style>
  <w:style w:type="paragraph" w:styleId="BodyTextIndent2">
    <w:name w:val="Body Text Indent 2"/>
    <w:basedOn w:val="Normal"/>
    <w:link w:val="BodyTextIndent2Char"/>
    <w:rsid w:val="006B5A42"/>
    <w:pPr>
      <w:spacing w:after="120" w:line="480" w:lineRule="auto"/>
      <w:ind w:left="283"/>
    </w:pPr>
    <w:rPr>
      <w:rFonts w:ascii="Times New Roman" w:eastAsia="Times New Roman" w:hAnsi="Times New Roman" w:cs="Times New Roman"/>
      <w:sz w:val="24"/>
      <w:szCs w:val="24"/>
    </w:rPr>
  </w:style>
  <w:style w:type="character" w:customStyle="1" w:styleId="BodyTextIndent2Char">
    <w:name w:val="Body Text Indent 2 Char"/>
    <w:basedOn w:val="DefaultParagraphFont"/>
    <w:link w:val="BodyTextIndent2"/>
    <w:rsid w:val="006B5A42"/>
    <w:rPr>
      <w:rFonts w:ascii="Times New Roman" w:eastAsia="Times New Roman" w:hAnsi="Times New Roman" w:cs="Times New Roman"/>
      <w:sz w:val="24"/>
      <w:szCs w:val="24"/>
    </w:rPr>
  </w:style>
  <w:style w:type="paragraph" w:customStyle="1" w:styleId="CharChar">
    <w:name w:val="Char Char"/>
    <w:basedOn w:val="Normal"/>
    <w:rsid w:val="006B5A42"/>
    <w:pPr>
      <w:spacing w:line="240" w:lineRule="exact"/>
    </w:pPr>
    <w:rPr>
      <w:rFonts w:ascii="Tahoma" w:eastAsia="Times New Roman" w:hAnsi="Tahoma" w:cs="Times New Roman"/>
      <w:sz w:val="20"/>
      <w:szCs w:val="24"/>
      <w:lang w:val="en-US"/>
    </w:rPr>
  </w:style>
  <w:style w:type="character" w:customStyle="1" w:styleId="CharChar13">
    <w:name w:val="Char Char13"/>
    <w:rsid w:val="006B5A42"/>
    <w:rPr>
      <w:sz w:val="24"/>
      <w:lang w:val="lt-LT" w:eastAsia="lt-LT" w:bidi="ar-SA"/>
    </w:rPr>
  </w:style>
  <w:style w:type="character" w:customStyle="1" w:styleId="CharChar11">
    <w:name w:val="Char Char11"/>
    <w:rsid w:val="006B5A42"/>
    <w:rPr>
      <w:b/>
      <w:sz w:val="44"/>
      <w:lang w:val="lt-LT" w:eastAsia="lt-LT" w:bidi="ar-SA"/>
    </w:rPr>
  </w:style>
  <w:style w:type="paragraph" w:customStyle="1" w:styleId="BodyText1">
    <w:name w:val="Body Text1"/>
    <w:aliases w:val="Char Char Char,Char Char Char Diagrama Diagrama Diagrama Diagrama Diagrama,Char Char Char Diagrama Diagrama Diagrama Diagrama Diagrama Diagrama Diagrama Diagrama Diagrama Diagrama"/>
    <w:rsid w:val="006B5A42"/>
    <w:pPr>
      <w:autoSpaceDE w:val="0"/>
      <w:autoSpaceDN w:val="0"/>
      <w:adjustRightInd w:val="0"/>
      <w:spacing w:after="0" w:line="240" w:lineRule="auto"/>
      <w:ind w:firstLine="312"/>
      <w:jc w:val="both"/>
    </w:pPr>
    <w:rPr>
      <w:rFonts w:ascii="TimesLT" w:eastAsia="Times New Roman" w:hAnsi="TimesLT" w:cs="Times New Roman"/>
      <w:sz w:val="24"/>
      <w:szCs w:val="24"/>
      <w:lang w:val="en-US"/>
    </w:rPr>
  </w:style>
  <w:style w:type="paragraph" w:customStyle="1" w:styleId="CentrBoldm">
    <w:name w:val="CentrBoldm"/>
    <w:basedOn w:val="Normal"/>
    <w:rsid w:val="006B5A42"/>
    <w:pPr>
      <w:autoSpaceDE w:val="0"/>
      <w:autoSpaceDN w:val="0"/>
      <w:adjustRightInd w:val="0"/>
      <w:spacing w:after="0" w:line="240" w:lineRule="auto"/>
      <w:jc w:val="center"/>
    </w:pPr>
    <w:rPr>
      <w:rFonts w:ascii="TimesLT" w:eastAsia="Times New Roman" w:hAnsi="TimesLT" w:cs="Times New Roman"/>
      <w:b/>
      <w:bCs/>
      <w:sz w:val="20"/>
      <w:szCs w:val="24"/>
      <w:lang w:val="en-US"/>
    </w:rPr>
  </w:style>
  <w:style w:type="paragraph" w:customStyle="1" w:styleId="Patvirtinta">
    <w:name w:val="Patvirtinta"/>
    <w:rsid w:val="006B5A42"/>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4"/>
      <w:szCs w:val="24"/>
      <w:lang w:val="en-US"/>
    </w:rPr>
  </w:style>
  <w:style w:type="paragraph" w:customStyle="1" w:styleId="Linija">
    <w:name w:val="Linija"/>
    <w:basedOn w:val="MAZAS"/>
    <w:rsid w:val="006B5A42"/>
    <w:pPr>
      <w:ind w:firstLine="0"/>
      <w:jc w:val="center"/>
    </w:pPr>
    <w:rPr>
      <w:color w:val="auto"/>
      <w:sz w:val="12"/>
      <w:szCs w:val="12"/>
    </w:rPr>
  </w:style>
  <w:style w:type="paragraph" w:customStyle="1" w:styleId="MAZAS">
    <w:name w:val="MAZAS"/>
    <w:rsid w:val="006B5A42"/>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character" w:styleId="Emphasis">
    <w:name w:val="Emphasis"/>
    <w:qFormat/>
    <w:rsid w:val="006B5A42"/>
    <w:rPr>
      <w:b/>
      <w:bCs/>
      <w:i w:val="0"/>
      <w:iCs w:val="0"/>
    </w:rPr>
  </w:style>
  <w:style w:type="character" w:customStyle="1" w:styleId="BodyText3Char">
    <w:name w:val="Body Text 3 Char"/>
    <w:link w:val="BodyText3"/>
    <w:rsid w:val="006B5A42"/>
    <w:rPr>
      <w:rFonts w:ascii="Times New Roman" w:eastAsia="Times New Roman" w:hAnsi="Times New Roman" w:cs="Times New Roman"/>
      <w:sz w:val="16"/>
      <w:szCs w:val="16"/>
    </w:rPr>
  </w:style>
  <w:style w:type="paragraph" w:styleId="BodyText3">
    <w:name w:val="Body Text 3"/>
    <w:basedOn w:val="Normal"/>
    <w:link w:val="BodyText3Char"/>
    <w:unhideWhenUsed/>
    <w:rsid w:val="006B5A42"/>
    <w:pPr>
      <w:spacing w:after="120" w:line="240" w:lineRule="auto"/>
    </w:pPr>
    <w:rPr>
      <w:rFonts w:ascii="Times New Roman" w:eastAsia="Times New Roman" w:hAnsi="Times New Roman" w:cs="Times New Roman"/>
      <w:sz w:val="16"/>
      <w:szCs w:val="16"/>
    </w:rPr>
  </w:style>
  <w:style w:type="character" w:customStyle="1" w:styleId="BodyText3Char1">
    <w:name w:val="Body Text 3 Char1"/>
    <w:basedOn w:val="DefaultParagraphFont"/>
    <w:uiPriority w:val="99"/>
    <w:semiHidden/>
    <w:rsid w:val="006B5A42"/>
    <w:rPr>
      <w:sz w:val="16"/>
      <w:szCs w:val="16"/>
    </w:rPr>
  </w:style>
  <w:style w:type="character" w:customStyle="1" w:styleId="Pagrindinistekstas3Diagrama1">
    <w:name w:val="Pagrindinis tekstas 3 Diagrama1"/>
    <w:basedOn w:val="DefaultParagraphFont"/>
    <w:uiPriority w:val="99"/>
    <w:semiHidden/>
    <w:rsid w:val="006B5A42"/>
    <w:rPr>
      <w:rFonts w:ascii="Times New Roman" w:eastAsia="Times New Roman" w:hAnsi="Times New Roman" w:cs="Times New Roman"/>
      <w:sz w:val="16"/>
      <w:szCs w:val="16"/>
    </w:rPr>
  </w:style>
  <w:style w:type="paragraph" w:styleId="TOAHeading">
    <w:name w:val="toa heading"/>
    <w:basedOn w:val="Normal"/>
    <w:next w:val="Normal"/>
    <w:rsid w:val="006B5A42"/>
    <w:pPr>
      <w:spacing w:before="120" w:after="240" w:line="240" w:lineRule="auto"/>
      <w:jc w:val="both"/>
    </w:pPr>
    <w:rPr>
      <w:rFonts w:ascii="Arial" w:eastAsia="Times New Roman" w:hAnsi="Arial" w:cs="Times New Roman"/>
      <w:b/>
      <w:sz w:val="20"/>
      <w:szCs w:val="24"/>
      <w:lang w:val="en-GB"/>
    </w:rPr>
  </w:style>
  <w:style w:type="paragraph" w:styleId="PlainText">
    <w:name w:val="Plain Text"/>
    <w:basedOn w:val="Normal"/>
    <w:link w:val="PlainTextChar"/>
    <w:rsid w:val="006B5A42"/>
    <w:pPr>
      <w:spacing w:after="0" w:line="240" w:lineRule="auto"/>
    </w:pPr>
    <w:rPr>
      <w:rFonts w:ascii="Courier New" w:eastAsia="Calibri" w:hAnsi="Courier New" w:cs="Times New Roman"/>
      <w:sz w:val="24"/>
      <w:szCs w:val="24"/>
    </w:rPr>
  </w:style>
  <w:style w:type="character" w:customStyle="1" w:styleId="PlainTextChar">
    <w:name w:val="Plain Text Char"/>
    <w:basedOn w:val="DefaultParagraphFont"/>
    <w:link w:val="PlainText"/>
    <w:rsid w:val="006B5A42"/>
    <w:rPr>
      <w:rFonts w:ascii="Courier New" w:eastAsia="Calibri" w:hAnsi="Courier New" w:cs="Times New Roman"/>
      <w:sz w:val="24"/>
      <w:szCs w:val="24"/>
    </w:rPr>
  </w:style>
  <w:style w:type="paragraph" w:customStyle="1" w:styleId="DiagramaDiagramaDiagramaDiagramaCharDiagrama">
    <w:name w:val="Diagrama Diagrama Diagrama Diagrama Char Diagrama"/>
    <w:basedOn w:val="Normal"/>
    <w:semiHidden/>
    <w:rsid w:val="006B5A42"/>
    <w:pPr>
      <w:spacing w:line="240" w:lineRule="exact"/>
    </w:pPr>
    <w:rPr>
      <w:rFonts w:ascii="Verdana" w:eastAsia="Times New Roman" w:hAnsi="Verdana" w:cs="Verdana"/>
      <w:sz w:val="20"/>
      <w:szCs w:val="24"/>
      <w:lang w:eastAsia="lt-LT"/>
    </w:rPr>
  </w:style>
  <w:style w:type="paragraph" w:customStyle="1" w:styleId="Sraopastraipa1">
    <w:name w:val="Sąrašo pastraipa1"/>
    <w:basedOn w:val="Normal"/>
    <w:qFormat/>
    <w:rsid w:val="006B5A42"/>
    <w:pPr>
      <w:spacing w:after="0" w:line="240" w:lineRule="auto"/>
      <w:ind w:left="720"/>
      <w:contextualSpacing/>
    </w:pPr>
    <w:rPr>
      <w:rFonts w:ascii="Times New Roman" w:eastAsia="Times New Roman" w:hAnsi="Times New Roman" w:cs="Times New Roman"/>
      <w:sz w:val="24"/>
      <w:szCs w:val="24"/>
      <w:lang w:eastAsia="lt-LT"/>
    </w:rPr>
  </w:style>
  <w:style w:type="paragraph" w:customStyle="1" w:styleId="modPunktai">
    <w:name w:val="mod: Punktai"/>
    <w:basedOn w:val="Heading2"/>
    <w:rsid w:val="006B5A42"/>
    <w:pPr>
      <w:widowControl w:val="0"/>
      <w:numPr>
        <w:ilvl w:val="0"/>
        <w:numId w:val="2"/>
      </w:numPr>
      <w:spacing w:line="360" w:lineRule="auto"/>
    </w:pPr>
    <w:rPr>
      <w:bCs/>
      <w:iCs/>
      <w:lang w:eastAsia="en-US"/>
    </w:rPr>
  </w:style>
  <w:style w:type="paragraph" w:customStyle="1" w:styleId="MPapunktis1lygis">
    <w:name w:val="M. Papunktis 1 lygis"/>
    <w:basedOn w:val="modPunktai"/>
    <w:rsid w:val="006B5A42"/>
    <w:pPr>
      <w:numPr>
        <w:ilvl w:val="1"/>
      </w:numPr>
      <w:tabs>
        <w:tab w:val="left" w:pos="1276"/>
      </w:tabs>
    </w:pPr>
  </w:style>
  <w:style w:type="paragraph" w:customStyle="1" w:styleId="BodyText20">
    <w:name w:val="Body Text2"/>
    <w:rsid w:val="006B5A42"/>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linija0">
    <w:name w:val="linija"/>
    <w:basedOn w:val="Normal"/>
    <w:rsid w:val="006B5A42"/>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PlainTextChar1">
    <w:name w:val="Plain Text Char1"/>
    <w:semiHidden/>
    <w:locked/>
    <w:rsid w:val="006B5A42"/>
    <w:rPr>
      <w:rFonts w:ascii="Courier New" w:hAnsi="Courier New"/>
    </w:rPr>
  </w:style>
  <w:style w:type="character" w:customStyle="1" w:styleId="BalloonTextChar1">
    <w:name w:val="Balloon Text Char1"/>
    <w:semiHidden/>
    <w:locked/>
    <w:rsid w:val="006B5A42"/>
    <w:rPr>
      <w:rFonts w:ascii="Tahoma" w:hAnsi="Tahoma"/>
      <w:sz w:val="16"/>
      <w:szCs w:val="16"/>
    </w:rPr>
  </w:style>
  <w:style w:type="character" w:customStyle="1" w:styleId="tblrowlbl1">
    <w:name w:val="tblrowlbl1"/>
    <w:rsid w:val="006B5A42"/>
    <w:rPr>
      <w:rFonts w:ascii="Arial" w:hAnsi="Arial" w:cs="Arial" w:hint="default"/>
      <w:b/>
      <w:bCs/>
      <w:color w:val="000000"/>
      <w:sz w:val="18"/>
      <w:szCs w:val="18"/>
      <w:shd w:val="clear" w:color="auto" w:fill="FFFFFF"/>
    </w:rPr>
  </w:style>
  <w:style w:type="character" w:customStyle="1" w:styleId="parahead1">
    <w:name w:val="parahead1"/>
    <w:rsid w:val="006B5A42"/>
    <w:rPr>
      <w:rFonts w:ascii="Verdana" w:hAnsi="Verdana" w:hint="default"/>
      <w:b/>
      <w:bCs/>
      <w:color w:val="000000"/>
      <w:sz w:val="17"/>
      <w:szCs w:val="17"/>
    </w:rPr>
  </w:style>
  <w:style w:type="paragraph" w:customStyle="1" w:styleId="bodytext0">
    <w:name w:val="bodytext"/>
    <w:basedOn w:val="Normal"/>
    <w:rsid w:val="006B5A42"/>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LentaCENTR">
    <w:name w:val="Lenta CENTR"/>
    <w:basedOn w:val="BodyText20"/>
    <w:rsid w:val="006B5A42"/>
    <w:pPr>
      <w:suppressAutoHyphens/>
      <w:autoSpaceDE w:val="0"/>
      <w:autoSpaceDN w:val="0"/>
      <w:adjustRightInd w:val="0"/>
      <w:snapToGrid/>
      <w:spacing w:line="298" w:lineRule="auto"/>
      <w:ind w:firstLine="0"/>
      <w:jc w:val="center"/>
      <w:textAlignment w:val="center"/>
    </w:pPr>
    <w:rPr>
      <w:rFonts w:ascii="Times New Roman" w:hAnsi="Times New Roman"/>
      <w:color w:val="000000"/>
      <w:lang w:eastAsia="lt-LT"/>
    </w:rPr>
  </w:style>
  <w:style w:type="paragraph" w:customStyle="1" w:styleId="Hyperlink1">
    <w:name w:val="Hyperlink1"/>
    <w:rsid w:val="006B5A42"/>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Punktas">
    <w:name w:val="Punktas"/>
    <w:basedOn w:val="Normal"/>
    <w:rsid w:val="006B5A42"/>
    <w:pPr>
      <w:numPr>
        <w:numId w:val="3"/>
      </w:numPr>
      <w:spacing w:after="0" w:line="240" w:lineRule="auto"/>
    </w:pPr>
    <w:rPr>
      <w:rFonts w:ascii="Times New Roman" w:eastAsia="Times New Roman" w:hAnsi="Times New Roman" w:cs="Times New Roman"/>
      <w:sz w:val="24"/>
      <w:szCs w:val="24"/>
      <w:lang w:eastAsia="lt-LT"/>
    </w:rPr>
  </w:style>
  <w:style w:type="paragraph" w:customStyle="1" w:styleId="Papunktis">
    <w:name w:val="Papunktis"/>
    <w:basedOn w:val="Normal"/>
    <w:rsid w:val="006B5A42"/>
    <w:pPr>
      <w:numPr>
        <w:ilvl w:val="1"/>
        <w:numId w:val="3"/>
      </w:numPr>
      <w:spacing w:after="0" w:line="240" w:lineRule="auto"/>
    </w:pPr>
    <w:rPr>
      <w:rFonts w:ascii="Times New Roman" w:eastAsia="Times New Roman" w:hAnsi="Times New Roman" w:cs="Times New Roman"/>
      <w:sz w:val="24"/>
      <w:szCs w:val="24"/>
      <w:lang w:eastAsia="lt-LT"/>
    </w:rPr>
  </w:style>
  <w:style w:type="paragraph" w:customStyle="1" w:styleId="Papunkiopapunktis">
    <w:name w:val="Papunkčio papunktis"/>
    <w:basedOn w:val="Normal"/>
    <w:rsid w:val="006B5A42"/>
    <w:pPr>
      <w:numPr>
        <w:ilvl w:val="2"/>
        <w:numId w:val="3"/>
      </w:numPr>
      <w:spacing w:after="0" w:line="240" w:lineRule="auto"/>
    </w:pPr>
    <w:rPr>
      <w:rFonts w:ascii="Times New Roman" w:eastAsia="Times New Roman" w:hAnsi="Times New Roman" w:cs="Times New Roman"/>
      <w:sz w:val="24"/>
      <w:szCs w:val="24"/>
      <w:lang w:eastAsia="lt-LT"/>
    </w:rPr>
  </w:style>
  <w:style w:type="paragraph" w:customStyle="1" w:styleId="DiagramaChar">
    <w:name w:val="Diagrama Char"/>
    <w:basedOn w:val="Normal"/>
    <w:rsid w:val="006B5A42"/>
    <w:pPr>
      <w:spacing w:line="240" w:lineRule="exact"/>
    </w:pPr>
    <w:rPr>
      <w:rFonts w:ascii="Tahoma" w:eastAsia="Times New Roman" w:hAnsi="Tahoma" w:cs="Times New Roman"/>
      <w:sz w:val="20"/>
      <w:szCs w:val="20"/>
      <w:lang w:val="en-US"/>
    </w:rPr>
  </w:style>
  <w:style w:type="character" w:customStyle="1" w:styleId="a11red15">
    <w:name w:val="a11_red15"/>
    <w:basedOn w:val="DefaultParagraphFont"/>
    <w:rsid w:val="006B5A42"/>
  </w:style>
  <w:style w:type="paragraph" w:styleId="Subtitle">
    <w:name w:val="Subtitle"/>
    <w:basedOn w:val="Normal"/>
    <w:link w:val="SubtitleChar"/>
    <w:qFormat/>
    <w:rsid w:val="006B5A42"/>
    <w:pPr>
      <w:spacing w:after="0" w:line="360" w:lineRule="auto"/>
      <w:jc w:val="center"/>
    </w:pPr>
    <w:rPr>
      <w:rFonts w:ascii="Times New Roman" w:eastAsia="Times New Roman" w:hAnsi="Times New Roman" w:cs="Times New Roman"/>
      <w:b/>
      <w:bCs/>
      <w:sz w:val="24"/>
      <w:szCs w:val="24"/>
    </w:rPr>
  </w:style>
  <w:style w:type="character" w:customStyle="1" w:styleId="SubtitleChar">
    <w:name w:val="Subtitle Char"/>
    <w:basedOn w:val="DefaultParagraphFont"/>
    <w:link w:val="Subtitle"/>
    <w:rsid w:val="006B5A42"/>
    <w:rPr>
      <w:rFonts w:ascii="Times New Roman" w:eastAsia="Times New Roman" w:hAnsi="Times New Roman" w:cs="Times New Roman"/>
      <w:b/>
      <w:bCs/>
      <w:sz w:val="24"/>
      <w:szCs w:val="24"/>
    </w:rPr>
  </w:style>
  <w:style w:type="paragraph" w:customStyle="1" w:styleId="TableHeading">
    <w:name w:val="Table Heading"/>
    <w:basedOn w:val="Normal"/>
    <w:rsid w:val="006B5A42"/>
    <w:pPr>
      <w:keepLines/>
      <w:spacing w:before="120" w:after="120" w:line="240" w:lineRule="auto"/>
    </w:pPr>
    <w:rPr>
      <w:rFonts w:ascii="Book Antiqua" w:eastAsia="Times New Roman" w:hAnsi="Book Antiqua" w:cs="Times New Roman"/>
      <w:b/>
      <w:sz w:val="16"/>
      <w:szCs w:val="20"/>
      <w:lang w:val="en-US"/>
    </w:rPr>
  </w:style>
  <w:style w:type="paragraph" w:customStyle="1" w:styleId="point10">
    <w:name w:val="point1"/>
    <w:basedOn w:val="Normal"/>
    <w:rsid w:val="006B5A42"/>
    <w:pPr>
      <w:spacing w:before="120" w:after="120" w:line="240" w:lineRule="auto"/>
      <w:ind w:left="1418" w:hanging="567"/>
      <w:jc w:val="both"/>
    </w:pPr>
    <w:rPr>
      <w:rFonts w:ascii="Times New Roman" w:eastAsia="Times New Roman" w:hAnsi="Times New Roman" w:cs="Times New Roman"/>
      <w:sz w:val="24"/>
      <w:szCs w:val="24"/>
      <w:lang w:val="en-GB"/>
    </w:rPr>
  </w:style>
  <w:style w:type="paragraph" w:customStyle="1" w:styleId="clearformat">
    <w:name w:val="clear format"/>
    <w:basedOn w:val="Normal"/>
    <w:rsid w:val="006B5A42"/>
    <w:pPr>
      <w:shd w:val="clear" w:color="auto" w:fill="FFFFFF"/>
      <w:spacing w:after="0" w:line="264" w:lineRule="exact"/>
      <w:ind w:left="5" w:firstLine="10"/>
    </w:pPr>
    <w:rPr>
      <w:rFonts w:ascii="Times New Roman" w:eastAsia="Times New Roman" w:hAnsi="Times New Roman" w:cs="Times New Roman"/>
      <w:b/>
      <w:color w:val="000000"/>
      <w:sz w:val="20"/>
      <w:szCs w:val="20"/>
    </w:rPr>
  </w:style>
  <w:style w:type="paragraph" w:customStyle="1" w:styleId="Style1">
    <w:name w:val="Style1"/>
    <w:basedOn w:val="Normal"/>
    <w:link w:val="Style1Char"/>
    <w:qFormat/>
    <w:rsid w:val="006B5A42"/>
    <w:pPr>
      <w:numPr>
        <w:ilvl w:val="2"/>
        <w:numId w:val="4"/>
      </w:numPr>
      <w:tabs>
        <w:tab w:val="left" w:pos="1134"/>
      </w:tabs>
      <w:overflowPunct w:val="0"/>
      <w:autoSpaceDE w:val="0"/>
      <w:autoSpaceDN w:val="0"/>
      <w:adjustRightInd w:val="0"/>
      <w:spacing w:after="0" w:line="360" w:lineRule="auto"/>
      <w:jc w:val="both"/>
      <w:textAlignment w:val="baseline"/>
    </w:pPr>
    <w:rPr>
      <w:rFonts w:ascii="Times New Roman" w:eastAsia="Times New Roman" w:hAnsi="Times New Roman" w:cs="Times New Roman"/>
      <w:sz w:val="24"/>
      <w:szCs w:val="24"/>
    </w:rPr>
  </w:style>
  <w:style w:type="character" w:customStyle="1" w:styleId="Style1Char">
    <w:name w:val="Style1 Char"/>
    <w:link w:val="Style1"/>
    <w:rsid w:val="006B5A42"/>
    <w:rPr>
      <w:rFonts w:ascii="Times New Roman" w:eastAsia="Times New Roman" w:hAnsi="Times New Roman" w:cs="Times New Roman"/>
      <w:sz w:val="24"/>
      <w:szCs w:val="24"/>
    </w:rPr>
  </w:style>
  <w:style w:type="paragraph" w:customStyle="1" w:styleId="Style2">
    <w:name w:val="Style2"/>
    <w:basedOn w:val="Style1"/>
    <w:link w:val="Style2Char"/>
    <w:qFormat/>
    <w:rsid w:val="006B5A42"/>
    <w:pPr>
      <w:numPr>
        <w:ilvl w:val="0"/>
        <w:numId w:val="0"/>
      </w:numPr>
      <w:tabs>
        <w:tab w:val="clear" w:pos="1134"/>
        <w:tab w:val="left" w:pos="1701"/>
      </w:tabs>
      <w:ind w:left="1571" w:hanging="720"/>
    </w:pPr>
  </w:style>
  <w:style w:type="character" w:customStyle="1" w:styleId="Style2Char">
    <w:name w:val="Style2 Char"/>
    <w:basedOn w:val="Style1Char"/>
    <w:link w:val="Style2"/>
    <w:rsid w:val="006B5A42"/>
    <w:rPr>
      <w:rFonts w:ascii="Times New Roman" w:eastAsia="Times New Roman" w:hAnsi="Times New Roman" w:cs="Times New Roman"/>
      <w:sz w:val="24"/>
      <w:szCs w:val="24"/>
    </w:rPr>
  </w:style>
  <w:style w:type="paragraph" w:customStyle="1" w:styleId="Style3">
    <w:name w:val="Style3"/>
    <w:basedOn w:val="Normal"/>
    <w:qFormat/>
    <w:rsid w:val="006B5A42"/>
    <w:pPr>
      <w:numPr>
        <w:ilvl w:val="4"/>
        <w:numId w:val="4"/>
      </w:numPr>
      <w:tabs>
        <w:tab w:val="left" w:pos="1985"/>
      </w:tabs>
      <w:spacing w:after="0" w:line="360" w:lineRule="auto"/>
      <w:jc w:val="both"/>
    </w:pPr>
    <w:rPr>
      <w:rFonts w:ascii="Times New Roman" w:eastAsia="Times New Roman" w:hAnsi="Times New Roman" w:cs="Times New Roman"/>
      <w:sz w:val="24"/>
      <w:szCs w:val="20"/>
    </w:rPr>
  </w:style>
  <w:style w:type="character" w:styleId="Strong">
    <w:name w:val="Strong"/>
    <w:qFormat/>
    <w:rsid w:val="006B5A42"/>
    <w:rPr>
      <w:b/>
      <w:bCs/>
    </w:rPr>
  </w:style>
  <w:style w:type="character" w:customStyle="1" w:styleId="apple-converted-space">
    <w:name w:val="apple-converted-space"/>
    <w:basedOn w:val="DefaultParagraphFont"/>
    <w:rsid w:val="006B5A42"/>
  </w:style>
  <w:style w:type="character" w:customStyle="1" w:styleId="zinlist1">
    <w:name w:val="zin_list1"/>
    <w:basedOn w:val="DefaultParagraphFont"/>
    <w:rsid w:val="006B5A42"/>
    <w:rPr>
      <w:i/>
      <w:iCs/>
      <w:sz w:val="17"/>
      <w:szCs w:val="17"/>
    </w:rPr>
  </w:style>
  <w:style w:type="paragraph" w:customStyle="1" w:styleId="ListParagraph1">
    <w:name w:val="List Paragraph1"/>
    <w:basedOn w:val="Normal"/>
    <w:link w:val="ListParagraphChar"/>
    <w:qFormat/>
    <w:rsid w:val="006B5A42"/>
    <w:pPr>
      <w:spacing w:after="200" w:line="276" w:lineRule="auto"/>
      <w:ind w:left="720"/>
    </w:pPr>
    <w:rPr>
      <w:rFonts w:ascii="Calibri" w:eastAsia="Times New Roman" w:hAnsi="Calibri" w:cs="Times New Roman"/>
    </w:rPr>
  </w:style>
  <w:style w:type="character" w:customStyle="1" w:styleId="ListParagraphChar">
    <w:name w:val="List Paragraph Char"/>
    <w:aliases w:val="List Paragraph1 Char,List Paragraph21 Char,List Paragraph111 Char,Paragraph Char,Buletai Char,lp1 Char,Bullet 1 Char,Use Case List Paragraph Char,Heading 10 Char,Sąrašo pastraipa1 Char,Bullet Char"/>
    <w:link w:val="ListParagraph1"/>
    <w:uiPriority w:val="34"/>
    <w:qFormat/>
    <w:rsid w:val="006B5A42"/>
    <w:rPr>
      <w:rFonts w:ascii="Calibri" w:eastAsia="Times New Roman" w:hAnsi="Calibri" w:cs="Times New Roman"/>
    </w:rPr>
  </w:style>
  <w:style w:type="character" w:customStyle="1" w:styleId="ListParagraphChar1">
    <w:name w:val="List Paragraph Char1"/>
    <w:aliases w:val="Bullet EY Char,List Paragraph2 Char,List Paragraph Red Char,Numbering Char,ERP-List Paragraph Char,List Paragraph11 Char,Sąrašo pastraipa.Bullet Char,Sąrašo pastraipa;Bullet Char,Table of contents numbered Char,Lentele Char"/>
    <w:link w:val="ListParagraph"/>
    <w:uiPriority w:val="34"/>
    <w:locked/>
    <w:rsid w:val="006B5A42"/>
  </w:style>
  <w:style w:type="character" w:customStyle="1" w:styleId="t198">
    <w:name w:val="t198"/>
    <w:basedOn w:val="DefaultParagraphFont"/>
    <w:rsid w:val="006B5A42"/>
  </w:style>
  <w:style w:type="character" w:customStyle="1" w:styleId="t199">
    <w:name w:val="t199"/>
    <w:basedOn w:val="DefaultParagraphFont"/>
    <w:rsid w:val="006B5A42"/>
  </w:style>
  <w:style w:type="paragraph" w:customStyle="1" w:styleId="Revision1">
    <w:name w:val="Revision1"/>
    <w:hidden/>
    <w:uiPriority w:val="99"/>
    <w:semiHidden/>
    <w:rsid w:val="006B5A42"/>
    <w:pPr>
      <w:spacing w:after="0" w:line="240" w:lineRule="auto"/>
    </w:pPr>
    <w:rPr>
      <w:rFonts w:ascii="Times New Roman" w:eastAsia="Times New Roman" w:hAnsi="Times New Roman" w:cs="Times New Roman"/>
      <w:sz w:val="24"/>
      <w:szCs w:val="20"/>
    </w:rPr>
  </w:style>
  <w:style w:type="paragraph" w:customStyle="1" w:styleId="Pagrindinistekstas1">
    <w:name w:val="Pagrindinis tekstas1"/>
    <w:uiPriority w:val="99"/>
    <w:rsid w:val="006B5A42"/>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character" w:customStyle="1" w:styleId="PaprastasistekstasDiagrama1">
    <w:name w:val="Paprastasis tekstas Diagrama1"/>
    <w:uiPriority w:val="99"/>
    <w:semiHidden/>
    <w:rsid w:val="006B5A42"/>
    <w:rPr>
      <w:rFonts w:ascii="Courier New" w:hAnsi="Courier New" w:cs="Courier New"/>
      <w:lang w:eastAsia="en-US"/>
    </w:rPr>
  </w:style>
  <w:style w:type="paragraph" w:customStyle="1" w:styleId="Antratslygos">
    <w:name w:val="Antraštė sąlygos"/>
    <w:basedOn w:val="Heading1"/>
    <w:uiPriority w:val="99"/>
    <w:rsid w:val="006B5A42"/>
    <w:pPr>
      <w:numPr>
        <w:numId w:val="6"/>
      </w:numPr>
      <w:tabs>
        <w:tab w:val="left" w:pos="851"/>
        <w:tab w:val="left" w:pos="993"/>
        <w:tab w:val="left" w:pos="1134"/>
      </w:tabs>
      <w:spacing w:before="240" w:after="240"/>
    </w:pPr>
    <w:rPr>
      <w:b/>
      <w:sz w:val="24"/>
    </w:rPr>
  </w:style>
  <w:style w:type="numbering" w:customStyle="1" w:styleId="Gutgut">
    <w:name w:val="Gut gut"/>
    <w:rsid w:val="006B5A42"/>
    <w:pPr>
      <w:numPr>
        <w:numId w:val="5"/>
      </w:numPr>
    </w:pPr>
  </w:style>
  <w:style w:type="paragraph" w:customStyle="1" w:styleId="Pagrindinistekstas2">
    <w:name w:val="Pagrindinis tekstas2"/>
    <w:rsid w:val="006B5A42"/>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numbering" w:customStyle="1" w:styleId="Stilius1">
    <w:name w:val="Stilius1"/>
    <w:uiPriority w:val="99"/>
    <w:rsid w:val="006B5A42"/>
    <w:pPr>
      <w:numPr>
        <w:numId w:val="7"/>
      </w:numPr>
    </w:pPr>
  </w:style>
  <w:style w:type="character" w:customStyle="1" w:styleId="HSPunktaiChar1">
    <w:name w:val="HSPunktai Char1"/>
    <w:link w:val="HSPunktai"/>
    <w:locked/>
    <w:rsid w:val="006B5A42"/>
    <w:rPr>
      <w:lang w:eastAsia="lt-LT"/>
    </w:rPr>
  </w:style>
  <w:style w:type="paragraph" w:customStyle="1" w:styleId="HSPunktai">
    <w:name w:val="HSPunktai"/>
    <w:basedOn w:val="Normal"/>
    <w:link w:val="HSPunktaiChar1"/>
    <w:qFormat/>
    <w:rsid w:val="006B5A42"/>
    <w:pPr>
      <w:numPr>
        <w:numId w:val="8"/>
      </w:numPr>
      <w:spacing w:after="0" w:line="360" w:lineRule="auto"/>
      <w:contextualSpacing/>
      <w:jc w:val="both"/>
    </w:pPr>
    <w:rPr>
      <w:lang w:eastAsia="lt-LT"/>
    </w:rPr>
  </w:style>
  <w:style w:type="paragraph" w:customStyle="1" w:styleId="Punktai11">
    <w:name w:val="Punktai 1.1"/>
    <w:basedOn w:val="HSPunktai"/>
    <w:qFormat/>
    <w:rsid w:val="006B5A42"/>
    <w:pPr>
      <w:numPr>
        <w:ilvl w:val="1"/>
      </w:numPr>
      <w:tabs>
        <w:tab w:val="clear" w:pos="1512"/>
        <w:tab w:val="num" w:pos="360"/>
        <w:tab w:val="num" w:pos="1155"/>
        <w:tab w:val="left" w:pos="1276"/>
        <w:tab w:val="num" w:pos="1440"/>
      </w:tabs>
      <w:ind w:left="1440" w:hanging="360"/>
    </w:pPr>
  </w:style>
  <w:style w:type="character" w:customStyle="1" w:styleId="Typewriter">
    <w:name w:val="Typewriter"/>
    <w:rsid w:val="006B5A42"/>
    <w:rPr>
      <w:rFonts w:ascii="Courier New" w:hAnsi="Courier New" w:cs="Courier New" w:hint="default"/>
      <w:sz w:val="20"/>
      <w:szCs w:val="20"/>
    </w:rPr>
  </w:style>
  <w:style w:type="paragraph" w:customStyle="1" w:styleId="Style">
    <w:name w:val="Style"/>
    <w:rsid w:val="006B5A42"/>
    <w:pPr>
      <w:widowControl w:val="0"/>
      <w:autoSpaceDE w:val="0"/>
      <w:autoSpaceDN w:val="0"/>
      <w:adjustRightInd w:val="0"/>
      <w:spacing w:after="0" w:line="240" w:lineRule="auto"/>
    </w:pPr>
    <w:rPr>
      <w:rFonts w:ascii="Times New Roman" w:eastAsia="Times New Roman" w:hAnsi="Times New Roman" w:cs="Times New Roman"/>
      <w:sz w:val="24"/>
      <w:szCs w:val="24"/>
      <w:lang w:eastAsia="lt-LT" w:bidi="sa-IN"/>
    </w:rPr>
  </w:style>
  <w:style w:type="character" w:styleId="HTMLCite">
    <w:name w:val="HTML Cite"/>
    <w:basedOn w:val="DefaultParagraphFont"/>
    <w:uiPriority w:val="99"/>
    <w:semiHidden/>
    <w:unhideWhenUsed/>
    <w:rsid w:val="006B5A42"/>
    <w:rPr>
      <w:i/>
      <w:iCs/>
    </w:rPr>
  </w:style>
  <w:style w:type="paragraph" w:customStyle="1" w:styleId="v-title">
    <w:name w:val="v-title"/>
    <w:basedOn w:val="Normal"/>
    <w:rsid w:val="006B5A42"/>
    <w:pPr>
      <w:spacing w:after="150" w:line="240" w:lineRule="auto"/>
    </w:pPr>
    <w:rPr>
      <w:rFonts w:ascii="Times New Roman" w:eastAsia="Times New Roman" w:hAnsi="Times New Roman" w:cs="Times New Roman"/>
      <w:sz w:val="24"/>
      <w:szCs w:val="24"/>
      <w:lang w:eastAsia="lt-LT"/>
    </w:rPr>
  </w:style>
  <w:style w:type="character" w:customStyle="1" w:styleId="A0">
    <w:name w:val="A0"/>
    <w:uiPriority w:val="99"/>
    <w:rsid w:val="006B5A42"/>
    <w:rPr>
      <w:color w:val="000000"/>
      <w:sz w:val="20"/>
      <w:szCs w:val="20"/>
    </w:rPr>
  </w:style>
  <w:style w:type="table" w:customStyle="1" w:styleId="SmartTextTable1">
    <w:name w:val="Smart Text Table1"/>
    <w:basedOn w:val="TableNormal"/>
    <w:next w:val="TableGrid"/>
    <w:uiPriority w:val="39"/>
    <w:rsid w:val="006B5A42"/>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Diagrama">
    <w:name w:val="Body text Diagrama"/>
    <w:rsid w:val="006B5A42"/>
    <w:rPr>
      <w:rFonts w:ascii="TimesLT" w:eastAsia="Times New Roman" w:hAnsi="TimesLT" w:cs="Times New Roman"/>
      <w:sz w:val="20"/>
      <w:szCs w:val="20"/>
      <w:lang w:val="en-US"/>
    </w:rPr>
  </w:style>
  <w:style w:type="character" w:customStyle="1" w:styleId="t104">
    <w:name w:val="t104"/>
    <w:basedOn w:val="DefaultParagraphFont"/>
    <w:rsid w:val="006B5A42"/>
  </w:style>
  <w:style w:type="character" w:customStyle="1" w:styleId="t105">
    <w:name w:val="t105"/>
    <w:basedOn w:val="DefaultParagraphFont"/>
    <w:rsid w:val="006B5A42"/>
  </w:style>
  <w:style w:type="character" w:customStyle="1" w:styleId="t106">
    <w:name w:val="t106"/>
    <w:basedOn w:val="DefaultParagraphFont"/>
    <w:rsid w:val="006B5A42"/>
  </w:style>
  <w:style w:type="character" w:customStyle="1" w:styleId="hyperlink0">
    <w:name w:val="hyperlink_0"/>
    <w:basedOn w:val="DefaultParagraphFont"/>
    <w:rsid w:val="006B5A42"/>
  </w:style>
  <w:style w:type="paragraph" w:customStyle="1" w:styleId="prastasis1">
    <w:name w:val="Įprastasis1"/>
    <w:rsid w:val="006B5A42"/>
    <w:pPr>
      <w:suppressAutoHyphens/>
      <w:autoSpaceDN w:val="0"/>
      <w:spacing w:after="0" w:line="240" w:lineRule="auto"/>
      <w:textAlignment w:val="baseline"/>
    </w:pPr>
    <w:rPr>
      <w:rFonts w:ascii="Times New Roman" w:eastAsia="Times New Roman" w:hAnsi="Times New Roman" w:cs="Times New Roman"/>
      <w:sz w:val="24"/>
      <w:szCs w:val="24"/>
      <w:lang w:eastAsia="lt-LT"/>
    </w:rPr>
  </w:style>
  <w:style w:type="paragraph" w:customStyle="1" w:styleId="2lygis">
    <w:name w:val="_2 lygis"/>
    <w:basedOn w:val="Normal"/>
    <w:link w:val="2lygisChar"/>
    <w:rsid w:val="006B5A42"/>
    <w:pPr>
      <w:keepNext/>
      <w:spacing w:before="120" w:after="120" w:line="276" w:lineRule="auto"/>
      <w:ind w:firstLine="851"/>
      <w:jc w:val="both"/>
      <w:outlineLvl w:val="1"/>
    </w:pPr>
    <w:rPr>
      <w:rFonts w:ascii="Times New Roman" w:eastAsia="SimSun" w:hAnsi="Times New Roman" w:cs="Times New Roman"/>
      <w:b/>
      <w:kern w:val="12"/>
    </w:rPr>
  </w:style>
  <w:style w:type="character" w:customStyle="1" w:styleId="2lygisChar">
    <w:name w:val="_2 lygis Char"/>
    <w:basedOn w:val="DefaultParagraphFont"/>
    <w:link w:val="2lygis"/>
    <w:rsid w:val="006B5A42"/>
    <w:rPr>
      <w:rFonts w:ascii="Times New Roman" w:eastAsia="SimSun" w:hAnsi="Times New Roman" w:cs="Times New Roman"/>
      <w:b/>
      <w:kern w:val="12"/>
    </w:rPr>
  </w:style>
  <w:style w:type="paragraph" w:customStyle="1" w:styleId="heading10">
    <w:name w:val="heading 10"/>
    <w:basedOn w:val="Normal"/>
    <w:link w:val="Heading1Diagrama"/>
    <w:qFormat/>
    <w:rsid w:val="006B5A42"/>
    <w:pPr>
      <w:spacing w:after="200" w:line="276" w:lineRule="auto"/>
    </w:pPr>
    <w:rPr>
      <w:rFonts w:ascii="Times New Roman" w:hAnsi="Times New Roman" w:cs="Times New Roman"/>
      <w:b/>
      <w:sz w:val="24"/>
      <w:szCs w:val="24"/>
    </w:rPr>
  </w:style>
  <w:style w:type="character" w:customStyle="1" w:styleId="Heading1Diagrama">
    <w:name w:val="Heading1 Diagrama"/>
    <w:basedOn w:val="DefaultParagraphFont"/>
    <w:link w:val="heading10"/>
    <w:rsid w:val="006B5A42"/>
    <w:rPr>
      <w:rFonts w:ascii="Times New Roman" w:hAnsi="Times New Roman" w:cs="Times New Roman"/>
      <w:b/>
      <w:sz w:val="24"/>
      <w:szCs w:val="24"/>
    </w:rPr>
  </w:style>
  <w:style w:type="paragraph" w:customStyle="1" w:styleId="Body2">
    <w:name w:val="Body 2"/>
    <w:rsid w:val="006B5A42"/>
    <w:pPr>
      <w:suppressAutoHyphens/>
      <w:spacing w:after="40" w:line="240" w:lineRule="auto"/>
      <w:jc w:val="both"/>
    </w:pPr>
    <w:rPr>
      <w:rFonts w:ascii="Times New Roman" w:eastAsia="Arial Unicode MS" w:hAnsi="Times New Roman" w:cs="Arial Unicode MS"/>
      <w:color w:val="000000"/>
      <w:lang w:val="en-US" w:eastAsia="lt-LT"/>
    </w:rPr>
  </w:style>
  <w:style w:type="paragraph" w:styleId="NoSpacing">
    <w:name w:val="No Spacing"/>
    <w:uiPriority w:val="1"/>
    <w:qFormat/>
    <w:rsid w:val="006B5A42"/>
    <w:pPr>
      <w:spacing w:after="0" w:line="240" w:lineRule="auto"/>
    </w:pPr>
    <w:rPr>
      <w:rFonts w:ascii="Times New Roman" w:eastAsia="Times New Roman" w:hAnsi="Times New Roman" w:cs="Times New Roman"/>
      <w:sz w:val="24"/>
      <w:szCs w:val="20"/>
    </w:rPr>
  </w:style>
  <w:style w:type="paragraph" w:customStyle="1" w:styleId="1lygis">
    <w:name w:val="_1 lygis"/>
    <w:basedOn w:val="Normal"/>
    <w:rsid w:val="006B5A42"/>
    <w:pPr>
      <w:numPr>
        <w:numId w:val="9"/>
      </w:numPr>
      <w:spacing w:before="60" w:after="60" w:line="240" w:lineRule="auto"/>
      <w:jc w:val="both"/>
    </w:pPr>
    <w:rPr>
      <w:rFonts w:ascii="Times New Roman" w:eastAsia="Times New Roman" w:hAnsi="Times New Roman" w:cs="Times New Roman"/>
      <w:sz w:val="24"/>
      <w:szCs w:val="24"/>
      <w:lang w:eastAsia="lt-LT"/>
    </w:rPr>
  </w:style>
  <w:style w:type="paragraph" w:customStyle="1" w:styleId="body20">
    <w:name w:val="body2"/>
    <w:basedOn w:val="Normal"/>
    <w:rsid w:val="006B5A42"/>
    <w:pPr>
      <w:spacing w:before="204" w:after="204" w:line="240" w:lineRule="auto"/>
    </w:pPr>
    <w:rPr>
      <w:rFonts w:ascii="Times New Roman" w:eastAsia="Times New Roman" w:hAnsi="Times New Roman" w:cs="Times New Roman"/>
      <w:sz w:val="24"/>
      <w:szCs w:val="24"/>
      <w:lang w:eastAsia="lt-LT"/>
    </w:rPr>
  </w:style>
  <w:style w:type="character" w:customStyle="1" w:styleId="t595">
    <w:name w:val="t595"/>
    <w:basedOn w:val="DefaultParagraphFont"/>
    <w:rsid w:val="006B5A42"/>
  </w:style>
  <w:style w:type="character" w:customStyle="1" w:styleId="t596">
    <w:name w:val="t596"/>
    <w:basedOn w:val="DefaultParagraphFont"/>
    <w:rsid w:val="006B5A42"/>
  </w:style>
  <w:style w:type="character" w:customStyle="1" w:styleId="t597">
    <w:name w:val="t597"/>
    <w:basedOn w:val="DefaultParagraphFont"/>
    <w:rsid w:val="006B5A42"/>
  </w:style>
  <w:style w:type="character" w:customStyle="1" w:styleId="t598">
    <w:name w:val="t598"/>
    <w:basedOn w:val="DefaultParagraphFont"/>
    <w:rsid w:val="006B5A42"/>
  </w:style>
  <w:style w:type="character" w:customStyle="1" w:styleId="t599">
    <w:name w:val="t599"/>
    <w:basedOn w:val="DefaultParagraphFont"/>
    <w:rsid w:val="006B5A42"/>
  </w:style>
  <w:style w:type="character" w:customStyle="1" w:styleId="t600">
    <w:name w:val="t600"/>
    <w:basedOn w:val="DefaultParagraphFont"/>
    <w:rsid w:val="006B5A42"/>
  </w:style>
  <w:style w:type="character" w:customStyle="1" w:styleId="t601">
    <w:name w:val="t601"/>
    <w:basedOn w:val="DefaultParagraphFont"/>
    <w:rsid w:val="006B5A42"/>
  </w:style>
  <w:style w:type="character" w:customStyle="1" w:styleId="t602">
    <w:name w:val="t602"/>
    <w:basedOn w:val="DefaultParagraphFont"/>
    <w:rsid w:val="006B5A42"/>
  </w:style>
  <w:style w:type="character" w:customStyle="1" w:styleId="t603">
    <w:name w:val="t603"/>
    <w:basedOn w:val="DefaultParagraphFont"/>
    <w:rsid w:val="006B5A42"/>
  </w:style>
  <w:style w:type="character" w:customStyle="1" w:styleId="t604">
    <w:name w:val="t604"/>
    <w:basedOn w:val="DefaultParagraphFont"/>
    <w:rsid w:val="006B5A42"/>
  </w:style>
  <w:style w:type="character" w:customStyle="1" w:styleId="t605">
    <w:name w:val="t605"/>
    <w:basedOn w:val="DefaultParagraphFont"/>
    <w:rsid w:val="006B5A42"/>
  </w:style>
  <w:style w:type="character" w:customStyle="1" w:styleId="t606">
    <w:name w:val="t606"/>
    <w:basedOn w:val="DefaultParagraphFont"/>
    <w:rsid w:val="006B5A42"/>
  </w:style>
  <w:style w:type="character" w:customStyle="1" w:styleId="t607">
    <w:name w:val="t607"/>
    <w:basedOn w:val="DefaultParagraphFont"/>
    <w:rsid w:val="006B5A42"/>
  </w:style>
  <w:style w:type="character" w:customStyle="1" w:styleId="t608">
    <w:name w:val="t608"/>
    <w:basedOn w:val="DefaultParagraphFont"/>
    <w:rsid w:val="006B5A42"/>
  </w:style>
  <w:style w:type="character" w:customStyle="1" w:styleId="t609">
    <w:name w:val="t609"/>
    <w:basedOn w:val="DefaultParagraphFont"/>
    <w:rsid w:val="006B5A42"/>
  </w:style>
  <w:style w:type="character" w:customStyle="1" w:styleId="t610">
    <w:name w:val="t610"/>
    <w:basedOn w:val="DefaultParagraphFont"/>
    <w:rsid w:val="006B5A42"/>
  </w:style>
  <w:style w:type="character" w:customStyle="1" w:styleId="t611">
    <w:name w:val="t611"/>
    <w:basedOn w:val="DefaultParagraphFont"/>
    <w:rsid w:val="006B5A42"/>
  </w:style>
  <w:style w:type="character" w:customStyle="1" w:styleId="t612">
    <w:name w:val="t612"/>
    <w:basedOn w:val="DefaultParagraphFont"/>
    <w:rsid w:val="006B5A42"/>
  </w:style>
  <w:style w:type="character" w:customStyle="1" w:styleId="t613">
    <w:name w:val="t613"/>
    <w:basedOn w:val="DefaultParagraphFont"/>
    <w:rsid w:val="006B5A42"/>
  </w:style>
  <w:style w:type="character" w:customStyle="1" w:styleId="t614">
    <w:name w:val="t614"/>
    <w:basedOn w:val="DefaultParagraphFont"/>
    <w:rsid w:val="006B5A42"/>
  </w:style>
  <w:style w:type="character" w:customStyle="1" w:styleId="t615">
    <w:name w:val="t615"/>
    <w:basedOn w:val="DefaultParagraphFont"/>
    <w:rsid w:val="006B5A42"/>
  </w:style>
  <w:style w:type="character" w:customStyle="1" w:styleId="t616">
    <w:name w:val="t616"/>
    <w:basedOn w:val="DefaultParagraphFont"/>
    <w:rsid w:val="006B5A42"/>
  </w:style>
  <w:style w:type="character" w:customStyle="1" w:styleId="t617">
    <w:name w:val="t617"/>
    <w:basedOn w:val="DefaultParagraphFont"/>
    <w:rsid w:val="006B5A42"/>
  </w:style>
  <w:style w:type="character" w:customStyle="1" w:styleId="t618">
    <w:name w:val="t618"/>
    <w:basedOn w:val="DefaultParagraphFont"/>
    <w:rsid w:val="006B5A42"/>
  </w:style>
  <w:style w:type="character" w:customStyle="1" w:styleId="t619">
    <w:name w:val="t619"/>
    <w:basedOn w:val="DefaultParagraphFont"/>
    <w:rsid w:val="006B5A42"/>
  </w:style>
  <w:style w:type="character" w:customStyle="1" w:styleId="t620">
    <w:name w:val="t620"/>
    <w:basedOn w:val="DefaultParagraphFont"/>
    <w:rsid w:val="006B5A42"/>
  </w:style>
  <w:style w:type="character" w:customStyle="1" w:styleId="t621">
    <w:name w:val="t621"/>
    <w:basedOn w:val="DefaultParagraphFont"/>
    <w:rsid w:val="006B5A42"/>
  </w:style>
  <w:style w:type="character" w:customStyle="1" w:styleId="t622">
    <w:name w:val="t622"/>
    <w:basedOn w:val="DefaultParagraphFont"/>
    <w:rsid w:val="006B5A42"/>
  </w:style>
  <w:style w:type="character" w:customStyle="1" w:styleId="t623">
    <w:name w:val="t623"/>
    <w:basedOn w:val="DefaultParagraphFont"/>
    <w:rsid w:val="006B5A42"/>
  </w:style>
  <w:style w:type="character" w:customStyle="1" w:styleId="t624">
    <w:name w:val="t624"/>
    <w:basedOn w:val="DefaultParagraphFont"/>
    <w:rsid w:val="006B5A42"/>
  </w:style>
  <w:style w:type="character" w:customStyle="1" w:styleId="t625">
    <w:name w:val="t625"/>
    <w:basedOn w:val="DefaultParagraphFont"/>
    <w:rsid w:val="006B5A42"/>
  </w:style>
  <w:style w:type="character" w:customStyle="1" w:styleId="t626">
    <w:name w:val="t626"/>
    <w:basedOn w:val="DefaultParagraphFont"/>
    <w:rsid w:val="006B5A42"/>
  </w:style>
  <w:style w:type="character" w:customStyle="1" w:styleId="t627">
    <w:name w:val="t627"/>
    <w:basedOn w:val="DefaultParagraphFont"/>
    <w:rsid w:val="006B5A42"/>
  </w:style>
  <w:style w:type="character" w:customStyle="1" w:styleId="t628">
    <w:name w:val="t628"/>
    <w:basedOn w:val="DefaultParagraphFont"/>
    <w:rsid w:val="006B5A42"/>
  </w:style>
  <w:style w:type="character" w:customStyle="1" w:styleId="t629">
    <w:name w:val="t629"/>
    <w:basedOn w:val="DefaultParagraphFont"/>
    <w:rsid w:val="006B5A42"/>
  </w:style>
  <w:style w:type="character" w:customStyle="1" w:styleId="t630">
    <w:name w:val="t630"/>
    <w:basedOn w:val="DefaultParagraphFont"/>
    <w:rsid w:val="006B5A42"/>
  </w:style>
  <w:style w:type="character" w:customStyle="1" w:styleId="t631">
    <w:name w:val="t631"/>
    <w:basedOn w:val="DefaultParagraphFont"/>
    <w:rsid w:val="006B5A42"/>
  </w:style>
  <w:style w:type="character" w:customStyle="1" w:styleId="t632">
    <w:name w:val="t632"/>
    <w:basedOn w:val="DefaultParagraphFont"/>
    <w:rsid w:val="006B5A42"/>
  </w:style>
  <w:style w:type="character" w:customStyle="1" w:styleId="t633">
    <w:name w:val="t633"/>
    <w:basedOn w:val="DefaultParagraphFont"/>
    <w:rsid w:val="006B5A42"/>
  </w:style>
  <w:style w:type="character" w:customStyle="1" w:styleId="t634">
    <w:name w:val="t634"/>
    <w:basedOn w:val="DefaultParagraphFont"/>
    <w:rsid w:val="006B5A42"/>
  </w:style>
  <w:style w:type="character" w:customStyle="1" w:styleId="t635">
    <w:name w:val="t635"/>
    <w:basedOn w:val="DefaultParagraphFont"/>
    <w:rsid w:val="006B5A42"/>
  </w:style>
  <w:style w:type="character" w:customStyle="1" w:styleId="t636">
    <w:name w:val="t636"/>
    <w:basedOn w:val="DefaultParagraphFont"/>
    <w:rsid w:val="006B5A42"/>
  </w:style>
  <w:style w:type="character" w:customStyle="1" w:styleId="t637">
    <w:name w:val="t637"/>
    <w:basedOn w:val="DefaultParagraphFont"/>
    <w:rsid w:val="006B5A42"/>
  </w:style>
  <w:style w:type="character" w:customStyle="1" w:styleId="t638">
    <w:name w:val="t638"/>
    <w:basedOn w:val="DefaultParagraphFont"/>
    <w:rsid w:val="006B5A42"/>
  </w:style>
  <w:style w:type="character" w:customStyle="1" w:styleId="t639">
    <w:name w:val="t639"/>
    <w:basedOn w:val="DefaultParagraphFont"/>
    <w:rsid w:val="006B5A42"/>
  </w:style>
  <w:style w:type="character" w:customStyle="1" w:styleId="t640">
    <w:name w:val="t640"/>
    <w:basedOn w:val="DefaultParagraphFont"/>
    <w:rsid w:val="006B5A42"/>
  </w:style>
  <w:style w:type="character" w:customStyle="1" w:styleId="t641">
    <w:name w:val="t641"/>
    <w:basedOn w:val="DefaultParagraphFont"/>
    <w:rsid w:val="006B5A42"/>
  </w:style>
  <w:style w:type="character" w:customStyle="1" w:styleId="t642">
    <w:name w:val="t642"/>
    <w:basedOn w:val="DefaultParagraphFont"/>
    <w:rsid w:val="006B5A42"/>
  </w:style>
  <w:style w:type="character" w:customStyle="1" w:styleId="t643">
    <w:name w:val="t643"/>
    <w:basedOn w:val="DefaultParagraphFont"/>
    <w:rsid w:val="006B5A42"/>
  </w:style>
  <w:style w:type="character" w:customStyle="1" w:styleId="t644">
    <w:name w:val="t644"/>
    <w:basedOn w:val="DefaultParagraphFont"/>
    <w:rsid w:val="006B5A42"/>
  </w:style>
  <w:style w:type="character" w:customStyle="1" w:styleId="t645">
    <w:name w:val="t645"/>
    <w:basedOn w:val="DefaultParagraphFont"/>
    <w:rsid w:val="006B5A42"/>
  </w:style>
  <w:style w:type="character" w:customStyle="1" w:styleId="t646">
    <w:name w:val="t646"/>
    <w:basedOn w:val="DefaultParagraphFont"/>
    <w:rsid w:val="006B5A42"/>
  </w:style>
  <w:style w:type="character" w:customStyle="1" w:styleId="t647">
    <w:name w:val="t647"/>
    <w:basedOn w:val="DefaultParagraphFont"/>
    <w:rsid w:val="006B5A42"/>
  </w:style>
  <w:style w:type="character" w:customStyle="1" w:styleId="t648">
    <w:name w:val="t648"/>
    <w:basedOn w:val="DefaultParagraphFont"/>
    <w:rsid w:val="006B5A42"/>
  </w:style>
  <w:style w:type="character" w:customStyle="1" w:styleId="t649">
    <w:name w:val="t649"/>
    <w:basedOn w:val="DefaultParagraphFont"/>
    <w:rsid w:val="006B5A42"/>
  </w:style>
  <w:style w:type="character" w:customStyle="1" w:styleId="t650">
    <w:name w:val="t650"/>
    <w:basedOn w:val="DefaultParagraphFont"/>
    <w:rsid w:val="006B5A42"/>
  </w:style>
  <w:style w:type="character" w:customStyle="1" w:styleId="t651">
    <w:name w:val="t651"/>
    <w:basedOn w:val="DefaultParagraphFont"/>
    <w:rsid w:val="006B5A42"/>
  </w:style>
  <w:style w:type="character" w:customStyle="1" w:styleId="t652">
    <w:name w:val="t652"/>
    <w:basedOn w:val="DefaultParagraphFont"/>
    <w:rsid w:val="006B5A42"/>
  </w:style>
  <w:style w:type="character" w:customStyle="1" w:styleId="t653">
    <w:name w:val="t653"/>
    <w:basedOn w:val="DefaultParagraphFont"/>
    <w:rsid w:val="006B5A42"/>
  </w:style>
  <w:style w:type="character" w:customStyle="1" w:styleId="t654">
    <w:name w:val="t654"/>
    <w:basedOn w:val="DefaultParagraphFont"/>
    <w:rsid w:val="006B5A42"/>
  </w:style>
  <w:style w:type="character" w:customStyle="1" w:styleId="t655">
    <w:name w:val="t655"/>
    <w:basedOn w:val="DefaultParagraphFont"/>
    <w:rsid w:val="006B5A42"/>
  </w:style>
  <w:style w:type="character" w:customStyle="1" w:styleId="t656">
    <w:name w:val="t656"/>
    <w:basedOn w:val="DefaultParagraphFont"/>
    <w:rsid w:val="006B5A42"/>
  </w:style>
  <w:style w:type="character" w:customStyle="1" w:styleId="t657">
    <w:name w:val="t657"/>
    <w:basedOn w:val="DefaultParagraphFont"/>
    <w:rsid w:val="006B5A42"/>
  </w:style>
  <w:style w:type="character" w:customStyle="1" w:styleId="t658">
    <w:name w:val="t658"/>
    <w:basedOn w:val="DefaultParagraphFont"/>
    <w:rsid w:val="006B5A42"/>
  </w:style>
  <w:style w:type="character" w:customStyle="1" w:styleId="t659">
    <w:name w:val="t659"/>
    <w:basedOn w:val="DefaultParagraphFont"/>
    <w:rsid w:val="006B5A42"/>
  </w:style>
  <w:style w:type="character" w:customStyle="1" w:styleId="t660">
    <w:name w:val="t660"/>
    <w:basedOn w:val="DefaultParagraphFont"/>
    <w:rsid w:val="006B5A42"/>
  </w:style>
  <w:style w:type="character" w:customStyle="1" w:styleId="t661">
    <w:name w:val="t661"/>
    <w:basedOn w:val="DefaultParagraphFont"/>
    <w:rsid w:val="006B5A42"/>
  </w:style>
  <w:style w:type="character" w:customStyle="1" w:styleId="t662">
    <w:name w:val="t662"/>
    <w:basedOn w:val="DefaultParagraphFont"/>
    <w:rsid w:val="006B5A42"/>
  </w:style>
  <w:style w:type="character" w:customStyle="1" w:styleId="t663">
    <w:name w:val="t663"/>
    <w:basedOn w:val="DefaultParagraphFont"/>
    <w:rsid w:val="006B5A42"/>
  </w:style>
  <w:style w:type="character" w:customStyle="1" w:styleId="t664">
    <w:name w:val="t664"/>
    <w:basedOn w:val="DefaultParagraphFont"/>
    <w:rsid w:val="006B5A42"/>
  </w:style>
  <w:style w:type="character" w:customStyle="1" w:styleId="t665">
    <w:name w:val="t665"/>
    <w:basedOn w:val="DefaultParagraphFont"/>
    <w:rsid w:val="006B5A42"/>
  </w:style>
  <w:style w:type="character" w:customStyle="1" w:styleId="t666">
    <w:name w:val="t666"/>
    <w:basedOn w:val="DefaultParagraphFont"/>
    <w:rsid w:val="006B5A42"/>
  </w:style>
  <w:style w:type="character" w:customStyle="1" w:styleId="t667">
    <w:name w:val="t667"/>
    <w:basedOn w:val="DefaultParagraphFont"/>
    <w:rsid w:val="006B5A42"/>
  </w:style>
  <w:style w:type="character" w:customStyle="1" w:styleId="t668">
    <w:name w:val="t668"/>
    <w:basedOn w:val="DefaultParagraphFont"/>
    <w:rsid w:val="006B5A42"/>
  </w:style>
  <w:style w:type="character" w:customStyle="1" w:styleId="t669">
    <w:name w:val="t669"/>
    <w:basedOn w:val="DefaultParagraphFont"/>
    <w:rsid w:val="006B5A42"/>
  </w:style>
  <w:style w:type="character" w:customStyle="1" w:styleId="t670">
    <w:name w:val="t670"/>
    <w:basedOn w:val="DefaultParagraphFont"/>
    <w:rsid w:val="006B5A42"/>
  </w:style>
  <w:style w:type="character" w:customStyle="1" w:styleId="t671">
    <w:name w:val="t671"/>
    <w:basedOn w:val="DefaultParagraphFont"/>
    <w:rsid w:val="006B5A42"/>
  </w:style>
  <w:style w:type="character" w:customStyle="1" w:styleId="t672">
    <w:name w:val="t672"/>
    <w:basedOn w:val="DefaultParagraphFont"/>
    <w:rsid w:val="006B5A42"/>
  </w:style>
  <w:style w:type="character" w:customStyle="1" w:styleId="t673">
    <w:name w:val="t673"/>
    <w:basedOn w:val="DefaultParagraphFont"/>
    <w:rsid w:val="006B5A42"/>
  </w:style>
  <w:style w:type="character" w:customStyle="1" w:styleId="t674">
    <w:name w:val="t674"/>
    <w:basedOn w:val="DefaultParagraphFont"/>
    <w:rsid w:val="006B5A42"/>
  </w:style>
  <w:style w:type="character" w:customStyle="1" w:styleId="t675">
    <w:name w:val="t675"/>
    <w:basedOn w:val="DefaultParagraphFont"/>
    <w:rsid w:val="006B5A42"/>
  </w:style>
  <w:style w:type="character" w:customStyle="1" w:styleId="t676">
    <w:name w:val="t676"/>
    <w:basedOn w:val="DefaultParagraphFont"/>
    <w:rsid w:val="006B5A42"/>
  </w:style>
  <w:style w:type="character" w:customStyle="1" w:styleId="t677">
    <w:name w:val="t677"/>
    <w:basedOn w:val="DefaultParagraphFont"/>
    <w:rsid w:val="006B5A42"/>
  </w:style>
  <w:style w:type="character" w:customStyle="1" w:styleId="t678">
    <w:name w:val="t678"/>
    <w:basedOn w:val="DefaultParagraphFont"/>
    <w:rsid w:val="006B5A42"/>
  </w:style>
  <w:style w:type="character" w:customStyle="1" w:styleId="t679">
    <w:name w:val="t679"/>
    <w:basedOn w:val="DefaultParagraphFont"/>
    <w:rsid w:val="006B5A42"/>
  </w:style>
  <w:style w:type="character" w:customStyle="1" w:styleId="t680">
    <w:name w:val="t680"/>
    <w:basedOn w:val="DefaultParagraphFont"/>
    <w:rsid w:val="006B5A42"/>
  </w:style>
  <w:style w:type="character" w:customStyle="1" w:styleId="t681">
    <w:name w:val="t681"/>
    <w:basedOn w:val="DefaultParagraphFont"/>
    <w:rsid w:val="006B5A42"/>
  </w:style>
  <w:style w:type="character" w:customStyle="1" w:styleId="t682">
    <w:name w:val="t682"/>
    <w:basedOn w:val="DefaultParagraphFont"/>
    <w:rsid w:val="006B5A42"/>
  </w:style>
  <w:style w:type="character" w:customStyle="1" w:styleId="t683">
    <w:name w:val="t683"/>
    <w:basedOn w:val="DefaultParagraphFont"/>
    <w:rsid w:val="006B5A42"/>
  </w:style>
  <w:style w:type="character" w:customStyle="1" w:styleId="t684">
    <w:name w:val="t684"/>
    <w:basedOn w:val="DefaultParagraphFont"/>
    <w:rsid w:val="006B5A42"/>
  </w:style>
  <w:style w:type="character" w:customStyle="1" w:styleId="t685">
    <w:name w:val="t685"/>
    <w:basedOn w:val="DefaultParagraphFont"/>
    <w:rsid w:val="006B5A42"/>
  </w:style>
  <w:style w:type="character" w:customStyle="1" w:styleId="t686">
    <w:name w:val="t686"/>
    <w:basedOn w:val="DefaultParagraphFont"/>
    <w:rsid w:val="006B5A42"/>
  </w:style>
  <w:style w:type="character" w:customStyle="1" w:styleId="t687">
    <w:name w:val="t687"/>
    <w:basedOn w:val="DefaultParagraphFont"/>
    <w:rsid w:val="006B5A42"/>
  </w:style>
  <w:style w:type="character" w:customStyle="1" w:styleId="t688">
    <w:name w:val="t688"/>
    <w:basedOn w:val="DefaultParagraphFont"/>
    <w:rsid w:val="006B5A42"/>
  </w:style>
  <w:style w:type="character" w:customStyle="1" w:styleId="t689">
    <w:name w:val="t689"/>
    <w:basedOn w:val="DefaultParagraphFont"/>
    <w:rsid w:val="006B5A42"/>
  </w:style>
  <w:style w:type="character" w:customStyle="1" w:styleId="t690">
    <w:name w:val="t690"/>
    <w:basedOn w:val="DefaultParagraphFont"/>
    <w:rsid w:val="006B5A42"/>
  </w:style>
  <w:style w:type="character" w:customStyle="1" w:styleId="t691">
    <w:name w:val="t691"/>
    <w:basedOn w:val="DefaultParagraphFont"/>
    <w:rsid w:val="006B5A42"/>
  </w:style>
  <w:style w:type="character" w:customStyle="1" w:styleId="t692">
    <w:name w:val="t692"/>
    <w:basedOn w:val="DefaultParagraphFont"/>
    <w:rsid w:val="006B5A42"/>
  </w:style>
  <w:style w:type="character" w:customStyle="1" w:styleId="t693">
    <w:name w:val="t693"/>
    <w:basedOn w:val="DefaultParagraphFont"/>
    <w:rsid w:val="006B5A42"/>
  </w:style>
  <w:style w:type="character" w:customStyle="1" w:styleId="t694">
    <w:name w:val="t694"/>
    <w:basedOn w:val="DefaultParagraphFont"/>
    <w:rsid w:val="006B5A42"/>
  </w:style>
  <w:style w:type="character" w:customStyle="1" w:styleId="t695">
    <w:name w:val="t695"/>
    <w:basedOn w:val="DefaultParagraphFont"/>
    <w:rsid w:val="006B5A42"/>
  </w:style>
  <w:style w:type="character" w:customStyle="1" w:styleId="t696">
    <w:name w:val="t696"/>
    <w:basedOn w:val="DefaultParagraphFont"/>
    <w:rsid w:val="006B5A42"/>
  </w:style>
  <w:style w:type="character" w:customStyle="1" w:styleId="t697">
    <w:name w:val="t697"/>
    <w:basedOn w:val="DefaultParagraphFont"/>
    <w:rsid w:val="006B5A42"/>
  </w:style>
  <w:style w:type="character" w:customStyle="1" w:styleId="t698">
    <w:name w:val="t698"/>
    <w:basedOn w:val="DefaultParagraphFont"/>
    <w:rsid w:val="006B5A42"/>
  </w:style>
  <w:style w:type="character" w:customStyle="1" w:styleId="t699">
    <w:name w:val="t699"/>
    <w:basedOn w:val="DefaultParagraphFont"/>
    <w:rsid w:val="006B5A42"/>
  </w:style>
  <w:style w:type="character" w:customStyle="1" w:styleId="t700">
    <w:name w:val="t700"/>
    <w:basedOn w:val="DefaultParagraphFont"/>
    <w:rsid w:val="006B5A42"/>
  </w:style>
  <w:style w:type="character" w:customStyle="1" w:styleId="t701">
    <w:name w:val="t701"/>
    <w:basedOn w:val="DefaultParagraphFont"/>
    <w:rsid w:val="006B5A42"/>
  </w:style>
  <w:style w:type="character" w:customStyle="1" w:styleId="t702">
    <w:name w:val="t702"/>
    <w:basedOn w:val="DefaultParagraphFont"/>
    <w:rsid w:val="006B5A42"/>
  </w:style>
  <w:style w:type="character" w:customStyle="1" w:styleId="t703">
    <w:name w:val="t703"/>
    <w:basedOn w:val="DefaultParagraphFont"/>
    <w:rsid w:val="006B5A42"/>
  </w:style>
  <w:style w:type="paragraph" w:customStyle="1" w:styleId="Sraopastraipa2">
    <w:name w:val="Sąrašo pastraipa2"/>
    <w:basedOn w:val="Normal"/>
    <w:qFormat/>
    <w:rsid w:val="006B5A42"/>
    <w:pPr>
      <w:spacing w:after="200" w:line="276" w:lineRule="auto"/>
      <w:ind w:left="720"/>
      <w:contextualSpacing/>
    </w:pPr>
    <w:rPr>
      <w:rFonts w:ascii="Calibri" w:eastAsia="Calibri" w:hAnsi="Calibri" w:cs="Times New Roman"/>
    </w:rPr>
  </w:style>
  <w:style w:type="paragraph" w:customStyle="1" w:styleId="DiagramaCharCharDiagramaCharCharDiagramaDiagramaDiagramaCharCharDiagramaDiagramaCharChar">
    <w:name w:val="Diagrama Char Char Diagrama Char Char Diagrama Diagrama Diagrama Char Char Diagrama Diagrama Char Char"/>
    <w:basedOn w:val="Normal"/>
    <w:semiHidden/>
    <w:rsid w:val="006B5A42"/>
    <w:pPr>
      <w:spacing w:line="240" w:lineRule="exact"/>
    </w:pPr>
    <w:rPr>
      <w:rFonts w:ascii="Verdana" w:eastAsia="Times New Roman" w:hAnsi="Verdana" w:cs="Verdana"/>
      <w:sz w:val="20"/>
      <w:szCs w:val="20"/>
      <w:lang w:eastAsia="lt-LT"/>
    </w:rPr>
  </w:style>
  <w:style w:type="numbering" w:styleId="111111">
    <w:name w:val="Outline List 2"/>
    <w:basedOn w:val="NoList"/>
    <w:rsid w:val="006B5A42"/>
    <w:pPr>
      <w:numPr>
        <w:numId w:val="11"/>
      </w:numPr>
    </w:pPr>
  </w:style>
  <w:style w:type="paragraph" w:customStyle="1" w:styleId="CM3">
    <w:name w:val="CM3"/>
    <w:basedOn w:val="Default"/>
    <w:next w:val="Default"/>
    <w:rsid w:val="006B5A42"/>
    <w:pPr>
      <w:widowControl w:val="0"/>
      <w:spacing w:line="271" w:lineRule="atLeast"/>
    </w:pPr>
    <w:rPr>
      <w:rFonts w:ascii="Times New Roman" w:hAnsi="Times New Roman" w:cs="Times New Roman"/>
      <w:color w:val="auto"/>
    </w:rPr>
  </w:style>
  <w:style w:type="paragraph" w:customStyle="1" w:styleId="CM58">
    <w:name w:val="CM58"/>
    <w:basedOn w:val="Default"/>
    <w:next w:val="Default"/>
    <w:rsid w:val="006B5A42"/>
    <w:pPr>
      <w:widowControl w:val="0"/>
      <w:spacing w:after="240"/>
    </w:pPr>
    <w:rPr>
      <w:rFonts w:ascii="Times New Roman" w:hAnsi="Times New Roman" w:cs="Times New Roman"/>
      <w:color w:val="auto"/>
    </w:rPr>
  </w:style>
  <w:style w:type="paragraph" w:customStyle="1" w:styleId="CM4">
    <w:name w:val="CM4"/>
    <w:basedOn w:val="Default"/>
    <w:next w:val="Default"/>
    <w:rsid w:val="006B5A42"/>
    <w:pPr>
      <w:widowControl w:val="0"/>
    </w:pPr>
    <w:rPr>
      <w:rFonts w:ascii="Times New Roman" w:hAnsi="Times New Roman" w:cs="Times New Roman"/>
      <w:color w:val="auto"/>
    </w:rPr>
  </w:style>
  <w:style w:type="paragraph" w:customStyle="1" w:styleId="CM66">
    <w:name w:val="CM66"/>
    <w:basedOn w:val="Default"/>
    <w:next w:val="Default"/>
    <w:rsid w:val="006B5A42"/>
    <w:pPr>
      <w:widowControl w:val="0"/>
      <w:spacing w:after="68"/>
    </w:pPr>
    <w:rPr>
      <w:rFonts w:ascii="Times New Roman" w:hAnsi="Times New Roman" w:cs="Times New Roman"/>
      <w:color w:val="auto"/>
    </w:rPr>
  </w:style>
  <w:style w:type="paragraph" w:customStyle="1" w:styleId="StyleCaption12ptDarkBlue">
    <w:name w:val="Style Caption + 12 pt Dark Blue"/>
    <w:basedOn w:val="Normal"/>
    <w:link w:val="StyleCaption12ptDarkBlueChar"/>
    <w:rsid w:val="006B5A42"/>
    <w:pPr>
      <w:spacing w:after="0" w:line="240" w:lineRule="auto"/>
      <w:ind w:firstLine="720"/>
      <w:jc w:val="both"/>
    </w:pPr>
    <w:rPr>
      <w:rFonts w:ascii="Garamond" w:eastAsia="Calibri" w:hAnsi="Garamond" w:cs="Times New Roman"/>
      <w:b/>
      <w:color w:val="000080"/>
      <w:szCs w:val="24"/>
    </w:rPr>
  </w:style>
  <w:style w:type="character" w:customStyle="1" w:styleId="StyleCaption12ptDarkBlueChar">
    <w:name w:val="Style Caption + 12 pt Dark Blue Char"/>
    <w:link w:val="StyleCaption12ptDarkBlue"/>
    <w:rsid w:val="006B5A42"/>
    <w:rPr>
      <w:rFonts w:ascii="Garamond" w:eastAsia="Calibri" w:hAnsi="Garamond" w:cs="Times New Roman"/>
      <w:b/>
      <w:color w:val="000080"/>
      <w:szCs w:val="24"/>
    </w:rPr>
  </w:style>
  <w:style w:type="paragraph" w:customStyle="1" w:styleId="DiagramaCharCharDiagramaCharCharDiagramaDiagramaDiagramaCharChar">
    <w:name w:val="Diagrama Char Char Diagrama Char Char Diagrama Diagrama Diagrama Char Char"/>
    <w:basedOn w:val="Normal"/>
    <w:semiHidden/>
    <w:rsid w:val="006B5A42"/>
    <w:pPr>
      <w:spacing w:line="240" w:lineRule="exact"/>
    </w:pPr>
    <w:rPr>
      <w:rFonts w:ascii="Verdana" w:eastAsia="Times New Roman" w:hAnsi="Verdana" w:cs="Verdana"/>
      <w:sz w:val="20"/>
      <w:szCs w:val="20"/>
      <w:lang w:eastAsia="lt-LT"/>
    </w:rPr>
  </w:style>
  <w:style w:type="paragraph" w:customStyle="1" w:styleId="DiagramaCharCharDiagramaCharCharDiagrama">
    <w:name w:val="Diagrama Char Char Diagrama Char Char Diagrama"/>
    <w:basedOn w:val="Normal"/>
    <w:semiHidden/>
    <w:rsid w:val="006B5A42"/>
    <w:pPr>
      <w:spacing w:line="240" w:lineRule="exact"/>
    </w:pPr>
    <w:rPr>
      <w:rFonts w:ascii="Verdana" w:eastAsia="Times New Roman" w:hAnsi="Verdana" w:cs="Verdana"/>
      <w:sz w:val="20"/>
      <w:szCs w:val="20"/>
      <w:lang w:eastAsia="lt-LT"/>
    </w:rPr>
  </w:style>
  <w:style w:type="character" w:customStyle="1" w:styleId="DiagramaDiagrama1">
    <w:name w:val="Diagrama Diagrama1"/>
    <w:semiHidden/>
    <w:rsid w:val="006B5A42"/>
    <w:rPr>
      <w:rFonts w:ascii="Calibri" w:eastAsia="Calibri" w:hAnsi="Calibri"/>
      <w:lang w:val="lt-LT" w:eastAsia="en-US" w:bidi="ar-SA"/>
    </w:rPr>
  </w:style>
  <w:style w:type="paragraph" w:customStyle="1" w:styleId="msonormalcxspmiddle">
    <w:name w:val="msonormalcxspmiddle"/>
    <w:basedOn w:val="Normal"/>
    <w:rsid w:val="006B5A42"/>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dark2">
    <w:name w:val="dark2"/>
    <w:rsid w:val="006B5A42"/>
    <w:rPr>
      <w:color w:val="333333"/>
    </w:rPr>
  </w:style>
  <w:style w:type="character" w:customStyle="1" w:styleId="CharChar6">
    <w:name w:val="Char Char6"/>
    <w:rsid w:val="006B5A42"/>
    <w:rPr>
      <w:sz w:val="24"/>
      <w:szCs w:val="24"/>
      <w:lang w:val="lt-LT" w:eastAsia="lt-LT" w:bidi="ar-SA"/>
    </w:rPr>
  </w:style>
  <w:style w:type="paragraph" w:customStyle="1" w:styleId="dokumtekstas">
    <w:name w:val="dokum. tekstas"/>
    <w:basedOn w:val="Normal"/>
    <w:rsid w:val="006B5A42"/>
    <w:pPr>
      <w:spacing w:after="0" w:line="240" w:lineRule="auto"/>
      <w:ind w:firstLine="720"/>
      <w:jc w:val="both"/>
    </w:pPr>
    <w:rPr>
      <w:rFonts w:ascii="Times New Roman" w:eastAsia="Times New Roman" w:hAnsi="Times New Roman" w:cs="Times New Roman"/>
      <w:sz w:val="24"/>
      <w:szCs w:val="24"/>
    </w:rPr>
  </w:style>
  <w:style w:type="table" w:customStyle="1" w:styleId="TableGrid1">
    <w:name w:val="Table Grid1"/>
    <w:basedOn w:val="TableNormal"/>
    <w:next w:val="TableGrid"/>
    <w:uiPriority w:val="59"/>
    <w:rsid w:val="006B5A4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
    <w:name w:val="Heading"/>
    <w:next w:val="Body2"/>
    <w:rsid w:val="006B5A42"/>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eastAsia="lt-LT"/>
    </w:rPr>
  </w:style>
  <w:style w:type="character" w:customStyle="1" w:styleId="findhit">
    <w:name w:val="findhit"/>
    <w:basedOn w:val="DefaultParagraphFont"/>
    <w:rsid w:val="006B5A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21375">
      <w:bodyDiv w:val="1"/>
      <w:marLeft w:val="0"/>
      <w:marRight w:val="0"/>
      <w:marTop w:val="0"/>
      <w:marBottom w:val="0"/>
      <w:divBdr>
        <w:top w:val="none" w:sz="0" w:space="0" w:color="auto"/>
        <w:left w:val="none" w:sz="0" w:space="0" w:color="auto"/>
        <w:bottom w:val="none" w:sz="0" w:space="0" w:color="auto"/>
        <w:right w:val="none" w:sz="0" w:space="0" w:color="auto"/>
      </w:divBdr>
    </w:div>
    <w:div w:id="109132540">
      <w:bodyDiv w:val="1"/>
      <w:marLeft w:val="0"/>
      <w:marRight w:val="0"/>
      <w:marTop w:val="0"/>
      <w:marBottom w:val="0"/>
      <w:divBdr>
        <w:top w:val="none" w:sz="0" w:space="0" w:color="auto"/>
        <w:left w:val="none" w:sz="0" w:space="0" w:color="auto"/>
        <w:bottom w:val="none" w:sz="0" w:space="0" w:color="auto"/>
        <w:right w:val="none" w:sz="0" w:space="0" w:color="auto"/>
      </w:divBdr>
    </w:div>
    <w:div w:id="383992238">
      <w:bodyDiv w:val="1"/>
      <w:marLeft w:val="0"/>
      <w:marRight w:val="0"/>
      <w:marTop w:val="0"/>
      <w:marBottom w:val="0"/>
      <w:divBdr>
        <w:top w:val="none" w:sz="0" w:space="0" w:color="auto"/>
        <w:left w:val="none" w:sz="0" w:space="0" w:color="auto"/>
        <w:bottom w:val="none" w:sz="0" w:space="0" w:color="auto"/>
        <w:right w:val="none" w:sz="0" w:space="0" w:color="auto"/>
      </w:divBdr>
    </w:div>
    <w:div w:id="815221048">
      <w:bodyDiv w:val="1"/>
      <w:marLeft w:val="0"/>
      <w:marRight w:val="0"/>
      <w:marTop w:val="0"/>
      <w:marBottom w:val="0"/>
      <w:divBdr>
        <w:top w:val="none" w:sz="0" w:space="0" w:color="auto"/>
        <w:left w:val="none" w:sz="0" w:space="0" w:color="auto"/>
        <w:bottom w:val="none" w:sz="0" w:space="0" w:color="auto"/>
        <w:right w:val="none" w:sz="0" w:space="0" w:color="auto"/>
      </w:divBdr>
    </w:div>
    <w:div w:id="826899215">
      <w:bodyDiv w:val="1"/>
      <w:marLeft w:val="0"/>
      <w:marRight w:val="0"/>
      <w:marTop w:val="0"/>
      <w:marBottom w:val="0"/>
      <w:divBdr>
        <w:top w:val="none" w:sz="0" w:space="0" w:color="auto"/>
        <w:left w:val="none" w:sz="0" w:space="0" w:color="auto"/>
        <w:bottom w:val="none" w:sz="0" w:space="0" w:color="auto"/>
        <w:right w:val="none" w:sz="0" w:space="0" w:color="auto"/>
      </w:divBdr>
    </w:div>
    <w:div w:id="885411546">
      <w:bodyDiv w:val="1"/>
      <w:marLeft w:val="0"/>
      <w:marRight w:val="0"/>
      <w:marTop w:val="0"/>
      <w:marBottom w:val="0"/>
      <w:divBdr>
        <w:top w:val="none" w:sz="0" w:space="0" w:color="auto"/>
        <w:left w:val="none" w:sz="0" w:space="0" w:color="auto"/>
        <w:bottom w:val="none" w:sz="0" w:space="0" w:color="auto"/>
        <w:right w:val="none" w:sz="0" w:space="0" w:color="auto"/>
      </w:divBdr>
      <w:divsChild>
        <w:div w:id="278341499">
          <w:marLeft w:val="0"/>
          <w:marRight w:val="0"/>
          <w:marTop w:val="0"/>
          <w:marBottom w:val="0"/>
          <w:divBdr>
            <w:top w:val="none" w:sz="0" w:space="0" w:color="auto"/>
            <w:left w:val="none" w:sz="0" w:space="0" w:color="auto"/>
            <w:bottom w:val="none" w:sz="0" w:space="0" w:color="auto"/>
            <w:right w:val="none" w:sz="0" w:space="0" w:color="auto"/>
          </w:divBdr>
        </w:div>
        <w:div w:id="1991128605">
          <w:marLeft w:val="0"/>
          <w:marRight w:val="0"/>
          <w:marTop w:val="0"/>
          <w:marBottom w:val="0"/>
          <w:divBdr>
            <w:top w:val="none" w:sz="0" w:space="0" w:color="auto"/>
            <w:left w:val="none" w:sz="0" w:space="0" w:color="auto"/>
            <w:bottom w:val="none" w:sz="0" w:space="0" w:color="auto"/>
            <w:right w:val="none" w:sz="0" w:space="0" w:color="auto"/>
          </w:divBdr>
        </w:div>
      </w:divsChild>
    </w:div>
    <w:div w:id="928857137">
      <w:bodyDiv w:val="1"/>
      <w:marLeft w:val="0"/>
      <w:marRight w:val="0"/>
      <w:marTop w:val="0"/>
      <w:marBottom w:val="0"/>
      <w:divBdr>
        <w:top w:val="none" w:sz="0" w:space="0" w:color="auto"/>
        <w:left w:val="none" w:sz="0" w:space="0" w:color="auto"/>
        <w:bottom w:val="none" w:sz="0" w:space="0" w:color="auto"/>
        <w:right w:val="none" w:sz="0" w:space="0" w:color="auto"/>
      </w:divBdr>
      <w:divsChild>
        <w:div w:id="358554547">
          <w:marLeft w:val="0"/>
          <w:marRight w:val="0"/>
          <w:marTop w:val="0"/>
          <w:marBottom w:val="0"/>
          <w:divBdr>
            <w:top w:val="none" w:sz="0" w:space="0" w:color="auto"/>
            <w:left w:val="none" w:sz="0" w:space="0" w:color="auto"/>
            <w:bottom w:val="none" w:sz="0" w:space="0" w:color="auto"/>
            <w:right w:val="none" w:sz="0" w:space="0" w:color="auto"/>
          </w:divBdr>
        </w:div>
        <w:div w:id="1921521823">
          <w:marLeft w:val="0"/>
          <w:marRight w:val="0"/>
          <w:marTop w:val="0"/>
          <w:marBottom w:val="0"/>
          <w:divBdr>
            <w:top w:val="none" w:sz="0" w:space="0" w:color="auto"/>
            <w:left w:val="none" w:sz="0" w:space="0" w:color="auto"/>
            <w:bottom w:val="none" w:sz="0" w:space="0" w:color="auto"/>
            <w:right w:val="none" w:sz="0" w:space="0" w:color="auto"/>
          </w:divBdr>
        </w:div>
      </w:divsChild>
    </w:div>
    <w:div w:id="1218129046">
      <w:bodyDiv w:val="1"/>
      <w:marLeft w:val="0"/>
      <w:marRight w:val="0"/>
      <w:marTop w:val="0"/>
      <w:marBottom w:val="0"/>
      <w:divBdr>
        <w:top w:val="none" w:sz="0" w:space="0" w:color="auto"/>
        <w:left w:val="none" w:sz="0" w:space="0" w:color="auto"/>
        <w:bottom w:val="none" w:sz="0" w:space="0" w:color="auto"/>
        <w:right w:val="none" w:sz="0" w:space="0" w:color="auto"/>
      </w:divBdr>
    </w:div>
    <w:div w:id="1277642054">
      <w:bodyDiv w:val="1"/>
      <w:marLeft w:val="0"/>
      <w:marRight w:val="0"/>
      <w:marTop w:val="0"/>
      <w:marBottom w:val="0"/>
      <w:divBdr>
        <w:top w:val="none" w:sz="0" w:space="0" w:color="auto"/>
        <w:left w:val="none" w:sz="0" w:space="0" w:color="auto"/>
        <w:bottom w:val="none" w:sz="0" w:space="0" w:color="auto"/>
        <w:right w:val="none" w:sz="0" w:space="0" w:color="auto"/>
      </w:divBdr>
    </w:div>
    <w:div w:id="1606425342">
      <w:bodyDiv w:val="1"/>
      <w:marLeft w:val="0"/>
      <w:marRight w:val="0"/>
      <w:marTop w:val="0"/>
      <w:marBottom w:val="0"/>
      <w:divBdr>
        <w:top w:val="none" w:sz="0" w:space="0" w:color="auto"/>
        <w:left w:val="none" w:sz="0" w:space="0" w:color="auto"/>
        <w:bottom w:val="none" w:sz="0" w:space="0" w:color="auto"/>
        <w:right w:val="none" w:sz="0" w:space="0" w:color="auto"/>
      </w:divBdr>
      <w:divsChild>
        <w:div w:id="146634165">
          <w:marLeft w:val="0"/>
          <w:marRight w:val="0"/>
          <w:marTop w:val="0"/>
          <w:marBottom w:val="0"/>
          <w:divBdr>
            <w:top w:val="none" w:sz="0" w:space="0" w:color="auto"/>
            <w:left w:val="none" w:sz="0" w:space="0" w:color="auto"/>
            <w:bottom w:val="none" w:sz="0" w:space="0" w:color="auto"/>
            <w:right w:val="none" w:sz="0" w:space="0" w:color="auto"/>
          </w:divBdr>
        </w:div>
        <w:div w:id="418910512">
          <w:marLeft w:val="0"/>
          <w:marRight w:val="0"/>
          <w:marTop w:val="0"/>
          <w:marBottom w:val="0"/>
          <w:divBdr>
            <w:top w:val="none" w:sz="0" w:space="0" w:color="auto"/>
            <w:left w:val="none" w:sz="0" w:space="0" w:color="auto"/>
            <w:bottom w:val="none" w:sz="0" w:space="0" w:color="auto"/>
            <w:right w:val="none" w:sz="0" w:space="0" w:color="auto"/>
          </w:divBdr>
        </w:div>
        <w:div w:id="861623782">
          <w:marLeft w:val="0"/>
          <w:marRight w:val="0"/>
          <w:marTop w:val="0"/>
          <w:marBottom w:val="0"/>
          <w:divBdr>
            <w:top w:val="none" w:sz="0" w:space="0" w:color="auto"/>
            <w:left w:val="none" w:sz="0" w:space="0" w:color="auto"/>
            <w:bottom w:val="none" w:sz="0" w:space="0" w:color="auto"/>
            <w:right w:val="none" w:sz="0" w:space="0" w:color="auto"/>
          </w:divBdr>
        </w:div>
        <w:div w:id="1140457497">
          <w:marLeft w:val="0"/>
          <w:marRight w:val="0"/>
          <w:marTop w:val="0"/>
          <w:marBottom w:val="0"/>
          <w:divBdr>
            <w:top w:val="none" w:sz="0" w:space="0" w:color="auto"/>
            <w:left w:val="none" w:sz="0" w:space="0" w:color="auto"/>
            <w:bottom w:val="none" w:sz="0" w:space="0" w:color="auto"/>
            <w:right w:val="none" w:sz="0" w:space="0" w:color="auto"/>
          </w:divBdr>
        </w:div>
        <w:div w:id="1430391255">
          <w:marLeft w:val="0"/>
          <w:marRight w:val="0"/>
          <w:marTop w:val="0"/>
          <w:marBottom w:val="0"/>
          <w:divBdr>
            <w:top w:val="none" w:sz="0" w:space="0" w:color="auto"/>
            <w:left w:val="none" w:sz="0" w:space="0" w:color="auto"/>
            <w:bottom w:val="none" w:sz="0" w:space="0" w:color="auto"/>
            <w:right w:val="none" w:sz="0" w:space="0" w:color="auto"/>
          </w:divBdr>
        </w:div>
        <w:div w:id="1438864191">
          <w:marLeft w:val="0"/>
          <w:marRight w:val="0"/>
          <w:marTop w:val="0"/>
          <w:marBottom w:val="0"/>
          <w:divBdr>
            <w:top w:val="none" w:sz="0" w:space="0" w:color="auto"/>
            <w:left w:val="none" w:sz="0" w:space="0" w:color="auto"/>
            <w:bottom w:val="none" w:sz="0" w:space="0" w:color="auto"/>
            <w:right w:val="none" w:sz="0" w:space="0" w:color="auto"/>
          </w:divBdr>
        </w:div>
      </w:divsChild>
    </w:div>
    <w:div w:id="1734425513">
      <w:bodyDiv w:val="1"/>
      <w:marLeft w:val="0"/>
      <w:marRight w:val="0"/>
      <w:marTop w:val="0"/>
      <w:marBottom w:val="0"/>
      <w:divBdr>
        <w:top w:val="none" w:sz="0" w:space="0" w:color="auto"/>
        <w:left w:val="none" w:sz="0" w:space="0" w:color="auto"/>
        <w:bottom w:val="none" w:sz="0" w:space="0" w:color="auto"/>
        <w:right w:val="none" w:sz="0" w:space="0" w:color="auto"/>
      </w:divBdr>
      <w:divsChild>
        <w:div w:id="190924915">
          <w:marLeft w:val="0"/>
          <w:marRight w:val="0"/>
          <w:marTop w:val="0"/>
          <w:marBottom w:val="0"/>
          <w:divBdr>
            <w:top w:val="none" w:sz="0" w:space="0" w:color="auto"/>
            <w:left w:val="none" w:sz="0" w:space="0" w:color="auto"/>
            <w:bottom w:val="none" w:sz="0" w:space="0" w:color="auto"/>
            <w:right w:val="none" w:sz="0" w:space="0" w:color="auto"/>
          </w:divBdr>
        </w:div>
        <w:div w:id="410199834">
          <w:marLeft w:val="0"/>
          <w:marRight w:val="0"/>
          <w:marTop w:val="0"/>
          <w:marBottom w:val="0"/>
          <w:divBdr>
            <w:top w:val="none" w:sz="0" w:space="0" w:color="auto"/>
            <w:left w:val="none" w:sz="0" w:space="0" w:color="auto"/>
            <w:bottom w:val="none" w:sz="0" w:space="0" w:color="auto"/>
            <w:right w:val="none" w:sz="0" w:space="0" w:color="auto"/>
          </w:divBdr>
        </w:div>
        <w:div w:id="849416473">
          <w:marLeft w:val="0"/>
          <w:marRight w:val="0"/>
          <w:marTop w:val="0"/>
          <w:marBottom w:val="0"/>
          <w:divBdr>
            <w:top w:val="none" w:sz="0" w:space="0" w:color="auto"/>
            <w:left w:val="none" w:sz="0" w:space="0" w:color="auto"/>
            <w:bottom w:val="none" w:sz="0" w:space="0" w:color="auto"/>
            <w:right w:val="none" w:sz="0" w:space="0" w:color="auto"/>
          </w:divBdr>
        </w:div>
        <w:div w:id="933855068">
          <w:marLeft w:val="0"/>
          <w:marRight w:val="0"/>
          <w:marTop w:val="0"/>
          <w:marBottom w:val="0"/>
          <w:divBdr>
            <w:top w:val="none" w:sz="0" w:space="0" w:color="auto"/>
            <w:left w:val="none" w:sz="0" w:space="0" w:color="auto"/>
            <w:bottom w:val="none" w:sz="0" w:space="0" w:color="auto"/>
            <w:right w:val="none" w:sz="0" w:space="0" w:color="auto"/>
          </w:divBdr>
        </w:div>
        <w:div w:id="1166747113">
          <w:marLeft w:val="0"/>
          <w:marRight w:val="0"/>
          <w:marTop w:val="0"/>
          <w:marBottom w:val="0"/>
          <w:divBdr>
            <w:top w:val="none" w:sz="0" w:space="0" w:color="auto"/>
            <w:left w:val="none" w:sz="0" w:space="0" w:color="auto"/>
            <w:bottom w:val="none" w:sz="0" w:space="0" w:color="auto"/>
            <w:right w:val="none" w:sz="0" w:space="0" w:color="auto"/>
          </w:divBdr>
        </w:div>
      </w:divsChild>
    </w:div>
    <w:div w:id="1918595078">
      <w:bodyDiv w:val="1"/>
      <w:marLeft w:val="0"/>
      <w:marRight w:val="0"/>
      <w:marTop w:val="0"/>
      <w:marBottom w:val="0"/>
      <w:divBdr>
        <w:top w:val="none" w:sz="0" w:space="0" w:color="auto"/>
        <w:left w:val="none" w:sz="0" w:space="0" w:color="auto"/>
        <w:bottom w:val="none" w:sz="0" w:space="0" w:color="auto"/>
        <w:right w:val="none" w:sz="0" w:space="0" w:color="auto"/>
      </w:divBdr>
      <w:divsChild>
        <w:div w:id="120853284">
          <w:marLeft w:val="0"/>
          <w:marRight w:val="0"/>
          <w:marTop w:val="0"/>
          <w:marBottom w:val="0"/>
          <w:divBdr>
            <w:top w:val="none" w:sz="0" w:space="0" w:color="auto"/>
            <w:left w:val="none" w:sz="0" w:space="0" w:color="auto"/>
            <w:bottom w:val="none" w:sz="0" w:space="0" w:color="auto"/>
            <w:right w:val="none" w:sz="0" w:space="0" w:color="auto"/>
          </w:divBdr>
        </w:div>
        <w:div w:id="213588590">
          <w:marLeft w:val="0"/>
          <w:marRight w:val="0"/>
          <w:marTop w:val="0"/>
          <w:marBottom w:val="0"/>
          <w:divBdr>
            <w:top w:val="none" w:sz="0" w:space="0" w:color="auto"/>
            <w:left w:val="none" w:sz="0" w:space="0" w:color="auto"/>
            <w:bottom w:val="none" w:sz="0" w:space="0" w:color="auto"/>
            <w:right w:val="none" w:sz="0" w:space="0" w:color="auto"/>
          </w:divBdr>
        </w:div>
        <w:div w:id="838471300">
          <w:marLeft w:val="0"/>
          <w:marRight w:val="0"/>
          <w:marTop w:val="0"/>
          <w:marBottom w:val="0"/>
          <w:divBdr>
            <w:top w:val="none" w:sz="0" w:space="0" w:color="auto"/>
            <w:left w:val="none" w:sz="0" w:space="0" w:color="auto"/>
            <w:bottom w:val="none" w:sz="0" w:space="0" w:color="auto"/>
            <w:right w:val="none" w:sz="0" w:space="0" w:color="auto"/>
          </w:divBdr>
        </w:div>
        <w:div w:id="1463183886">
          <w:marLeft w:val="0"/>
          <w:marRight w:val="0"/>
          <w:marTop w:val="0"/>
          <w:marBottom w:val="0"/>
          <w:divBdr>
            <w:top w:val="none" w:sz="0" w:space="0" w:color="auto"/>
            <w:left w:val="none" w:sz="0" w:space="0" w:color="auto"/>
            <w:bottom w:val="none" w:sz="0" w:space="0" w:color="auto"/>
            <w:right w:val="none" w:sz="0" w:space="0" w:color="auto"/>
          </w:divBdr>
        </w:div>
        <w:div w:id="1567498012">
          <w:marLeft w:val="0"/>
          <w:marRight w:val="0"/>
          <w:marTop w:val="0"/>
          <w:marBottom w:val="0"/>
          <w:divBdr>
            <w:top w:val="none" w:sz="0" w:space="0" w:color="auto"/>
            <w:left w:val="none" w:sz="0" w:space="0" w:color="auto"/>
            <w:bottom w:val="none" w:sz="0" w:space="0" w:color="auto"/>
            <w:right w:val="none" w:sz="0" w:space="0" w:color="auto"/>
          </w:divBdr>
        </w:div>
        <w:div w:id="1727145212">
          <w:marLeft w:val="0"/>
          <w:marRight w:val="0"/>
          <w:marTop w:val="0"/>
          <w:marBottom w:val="0"/>
          <w:divBdr>
            <w:top w:val="none" w:sz="0" w:space="0" w:color="auto"/>
            <w:left w:val="none" w:sz="0" w:space="0" w:color="auto"/>
            <w:bottom w:val="none" w:sz="0" w:space="0" w:color="auto"/>
            <w:right w:val="none" w:sz="0" w:space="0" w:color="auto"/>
          </w:divBdr>
        </w:div>
      </w:divsChild>
    </w:div>
    <w:div w:id="2066950447">
      <w:bodyDiv w:val="1"/>
      <w:marLeft w:val="0"/>
      <w:marRight w:val="0"/>
      <w:marTop w:val="0"/>
      <w:marBottom w:val="0"/>
      <w:divBdr>
        <w:top w:val="none" w:sz="0" w:space="0" w:color="auto"/>
        <w:left w:val="none" w:sz="0" w:space="0" w:color="auto"/>
        <w:bottom w:val="none" w:sz="0" w:space="0" w:color="auto"/>
        <w:right w:val="none" w:sz="0" w:space="0" w:color="auto"/>
      </w:divBdr>
    </w:div>
    <w:div w:id="2097362260">
      <w:bodyDiv w:val="1"/>
      <w:marLeft w:val="0"/>
      <w:marRight w:val="0"/>
      <w:marTop w:val="0"/>
      <w:marBottom w:val="0"/>
      <w:divBdr>
        <w:top w:val="none" w:sz="0" w:space="0" w:color="auto"/>
        <w:left w:val="none" w:sz="0" w:space="0" w:color="auto"/>
        <w:bottom w:val="none" w:sz="0" w:space="0" w:color="auto"/>
        <w:right w:val="none" w:sz="0" w:space="0" w:color="auto"/>
      </w:divBdr>
      <w:divsChild>
        <w:div w:id="81528956">
          <w:marLeft w:val="0"/>
          <w:marRight w:val="0"/>
          <w:marTop w:val="0"/>
          <w:marBottom w:val="0"/>
          <w:divBdr>
            <w:top w:val="none" w:sz="0" w:space="0" w:color="auto"/>
            <w:left w:val="none" w:sz="0" w:space="0" w:color="auto"/>
            <w:bottom w:val="none" w:sz="0" w:space="0" w:color="auto"/>
            <w:right w:val="none" w:sz="0" w:space="0" w:color="auto"/>
          </w:divBdr>
        </w:div>
        <w:div w:id="195239996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lietuva.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ed14601-a767-49df-87ac-319a5ad53ef2" xsi:nil="true"/>
    <lcf76f155ced4ddcb4097134ff3c332f xmlns="8fa2b46d-e0e5-4105-8197-5a0c810b9da7">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D9A7F16E3557754597ADF6E4F37FD247" ma:contentTypeVersion="18" ma:contentTypeDescription="Kurkite naują dokumentą." ma:contentTypeScope="" ma:versionID="85874b63c6361379cd0fb00b237fcf3c">
  <xsd:schema xmlns:xsd="http://www.w3.org/2001/XMLSchema" xmlns:xs="http://www.w3.org/2001/XMLSchema" xmlns:p="http://schemas.microsoft.com/office/2006/metadata/properties" xmlns:ns2="7ed14601-a767-49df-87ac-319a5ad53ef2" xmlns:ns3="8fa2b46d-e0e5-4105-8197-5a0c810b9da7" targetNamespace="http://schemas.microsoft.com/office/2006/metadata/properties" ma:root="true" ma:fieldsID="24b7acb2b2d3aa4174e219955dea8e48" ns2:_="" ns3:_="">
    <xsd:import namespace="7ed14601-a767-49df-87ac-319a5ad53ef2"/>
    <xsd:import namespace="8fa2b46d-e0e5-4105-8197-5a0c810b9da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d14601-a767-49df-87ac-319a5ad53ef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66b76a-3893-4858-8f3c-9e75cdab9200}" ma:internalName="TaxCatchAll" ma:showField="CatchAllData" ma:web="7ed14601-a767-49df-87ac-319a5ad53ef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fa2b46d-e0e5-4105-8197-5a0c810b9da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5dc8aeb3-b9ff-4cb8-9445-a69d8f256b9b"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 (1).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EE3F5FC-BE75-4D91-8305-E765AC5E7EB6}">
  <ds:schemaRefs>
    <ds:schemaRef ds:uri="http://schemas.microsoft.com/office/2006/metadata/properties"/>
    <ds:schemaRef ds:uri="http://schemas.microsoft.com/office/infopath/2007/PartnerControls"/>
    <ds:schemaRef ds:uri="a540233d-4edf-4f5e-8f5f-3db1c6bc0e40"/>
    <ds:schemaRef ds:uri="281d86d7-06e3-4eab-b1af-25fa18d5ee2d"/>
    <ds:schemaRef ds:uri="7ed14601-a767-49df-87ac-319a5ad53ef2"/>
    <ds:schemaRef ds:uri="8fa2b46d-e0e5-4105-8197-5a0c810b9da7"/>
  </ds:schemaRefs>
</ds:datastoreItem>
</file>

<file path=customXml/itemProps2.xml><?xml version="1.0" encoding="utf-8"?>
<ds:datastoreItem xmlns:ds="http://schemas.openxmlformats.org/officeDocument/2006/customXml" ds:itemID="{19716171-0332-4773-8D22-AFB344A094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d14601-a767-49df-87ac-319a5ad53ef2"/>
    <ds:schemaRef ds:uri="8fa2b46d-e0e5-4105-8197-5a0c810b9d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F593783-F853-4B1D-B0F0-A0C34FE08DF2}">
  <ds:schemaRefs>
    <ds:schemaRef ds:uri="http://schemas.openxmlformats.org/officeDocument/2006/bibliography"/>
  </ds:schemaRefs>
</ds:datastoreItem>
</file>

<file path=customXml/itemProps4.xml><?xml version="1.0" encoding="utf-8"?>
<ds:datastoreItem xmlns:ds="http://schemas.openxmlformats.org/officeDocument/2006/customXml" ds:itemID="{7BF51EAD-3BEE-41F2-932E-D38F09BC062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5907</Words>
  <Characters>3368</Characters>
  <Application>Microsoft Office Word</Application>
  <DocSecurity>0</DocSecurity>
  <Lines>28</Lines>
  <Paragraphs>18</Paragraphs>
  <ScaleCrop>false</ScaleCrop>
  <Company/>
  <LinksUpToDate>false</LinksUpToDate>
  <CharactersWithSpaces>9257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 Limontaitė</dc:creator>
  <cp:keywords/>
  <dc:description/>
  <cp:lastModifiedBy>Audrius Kuznicovas</cp:lastModifiedBy>
  <cp:revision>13</cp:revision>
  <dcterms:created xsi:type="dcterms:W3CDTF">2025-04-07T06:49:00Z</dcterms:created>
  <dcterms:modified xsi:type="dcterms:W3CDTF">2025-08-06T06:05:00Z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0x010100D9A7F16E3557754597ADF6E4F37FD247</vt:lpwstr>
  </property>
  <property fmtid="{D5CDD505-2E9C-101B-9397-08002B2CF9AE}" pid="3" name="MediaServiceImageTags">
    <vt:lpwstr/>
  </property>
</Properties>
</file>